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0A7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ascii="Arial" w:hAnsi="Arial" w:cs="Arial"/>
          <w:i w:val="0"/>
          <w:iCs w:val="0"/>
          <w:caps w:val="0"/>
          <w:color w:val="000000"/>
          <w:spacing w:val="0"/>
          <w:sz w:val="18"/>
          <w:szCs w:val="18"/>
        </w:rPr>
      </w:pPr>
      <w:bookmarkStart w:id="0" w:name="chuong_pl_1"/>
      <w:r>
        <w:rPr>
          <w:rFonts w:hint="default" w:ascii="Arial" w:hAnsi="Arial" w:cs="Arial"/>
          <w:b/>
          <w:bCs/>
          <w:i w:val="0"/>
          <w:iCs w:val="0"/>
          <w:caps w:val="0"/>
          <w:color w:val="000000"/>
          <w:spacing w:val="0"/>
          <w:sz w:val="18"/>
          <w:szCs w:val="18"/>
          <w:u w:val="none"/>
          <w:bdr w:val="none" w:color="auto" w:sz="0" w:space="0"/>
          <w:shd w:val="clear" w:fill="FFFFFF"/>
        </w:rPr>
        <w:t>Mẫu số 03</w:t>
      </w:r>
      <w:bookmarkEnd w:id="0"/>
    </w:p>
    <w:p w14:paraId="0C5AE4E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1" w:name="chuong_pl_1_name"/>
      <w:r>
        <w:rPr>
          <w:rFonts w:hint="default" w:ascii="Arial" w:hAnsi="Arial" w:cs="Arial"/>
          <w:b/>
          <w:bCs/>
          <w:i w:val="0"/>
          <w:iCs w:val="0"/>
          <w:caps w:val="0"/>
          <w:color w:val="000000"/>
          <w:spacing w:val="0"/>
          <w:sz w:val="18"/>
          <w:szCs w:val="18"/>
          <w:u w:val="none"/>
          <w:bdr w:val="none" w:color="auto" w:sz="0" w:space="0"/>
          <w:shd w:val="clear" w:fill="FFFFFF"/>
        </w:rPr>
        <w:t>THỂ LỆ CHƯƠNG TRÌNH KHUYẾN MẠI</w:t>
      </w:r>
      <w:bookmarkEnd w:id="1"/>
    </w:p>
    <w:p w14:paraId="19AA592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(Kèm theo công văn số .......... ngày .../.../... của .........)</w:t>
      </w:r>
    </w:p>
    <w:p w14:paraId="3D4275F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 Tên chương trình khuyến mại: ...........................................................................................</w:t>
      </w:r>
    </w:p>
    <w:p w14:paraId="5B9F7D0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2. Hàng hóa, dịch vụ được khuyến mại: .................................................................................</w:t>
      </w:r>
    </w:p>
    <w:p w14:paraId="0865581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Số lượng hàng hóa, dịch vụ được khuyến mại (nếu có) ........................................................</w:t>
      </w:r>
    </w:p>
    <w:p w14:paraId="504EB0C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3. Thời gian khuyến mại: ........................................................................................................</w:t>
      </w:r>
    </w:p>
    <w:p w14:paraId="4FC1955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4. Địa bàn (phạm vi) khuyến mại: ..........................................................................................</w:t>
      </w:r>
    </w:p>
    <w:p w14:paraId="7F8F348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5. Hình thức khuyến mại (ghi rõ khuyến mại mang tính may rủi hoặc hình thức khác): .......</w:t>
      </w:r>
    </w:p>
    <w:p w14:paraId="3E0C3BF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6. Khách hàng của chương trình khuyến mại (đối tượng hưởng khuyến mại):</w:t>
      </w:r>
    </w:p>
    <w:p w14:paraId="4B45D80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Quy định cụ thể các đối tượng được tham gia và đối tượng không được tham gia chương trình khuyến mại (áp dụng hoặc không áp dụng cho nhân viên của doanh nghiệp, các đại lý, nhà phân phối, nhà quảng cáo, in ấn phục vụ chương trình khuyến mại, vị thành niên, trẻ em...): ................................................................................</w:t>
      </w:r>
      <w:bookmarkStart w:id="2" w:name="_GoBack"/>
      <w:bookmarkEnd w:id="2"/>
    </w:p>
    <w:p w14:paraId="290878E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7. Cơ cấu giải thưởng:</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52"/>
        <w:gridCol w:w="3718"/>
        <w:gridCol w:w="1268"/>
        <w:gridCol w:w="1014"/>
        <w:gridCol w:w="1014"/>
      </w:tblGrid>
      <w:tr w14:paraId="6A39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 w:hRule="atLeast"/>
          <w:tblCellSpacing w:w="0" w:type="dxa"/>
        </w:trPr>
        <w:tc>
          <w:tcPr>
            <w:tcW w:w="800" w:type="pct"/>
            <w:tcBorders>
              <w:top w:val="single" w:color="auto" w:sz="8" w:space="0"/>
              <w:left w:val="single" w:color="auto" w:sz="8" w:space="0"/>
              <w:bottom w:val="single" w:color="auto" w:sz="8" w:space="0"/>
              <w:right w:val="single" w:color="auto" w:sz="8" w:space="0"/>
            </w:tcBorders>
            <w:shd w:val="clear" w:color="auto" w:fill="FFFFFF"/>
            <w:tcMar>
              <w:left w:w="10" w:type="dxa"/>
              <w:right w:w="10" w:type="dxa"/>
            </w:tcMar>
            <w:vAlign w:val="center"/>
          </w:tcPr>
          <w:p w14:paraId="08E9B67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Cơ cấu giải thưởng</w:t>
            </w:r>
          </w:p>
        </w:tc>
        <w:tc>
          <w:tcPr>
            <w:tcW w:w="2200" w:type="pc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5D86F3B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Nội dung giải thưởng (chi tiết nội dung và ký mã hiệu từng giải thưởng)</w:t>
            </w:r>
          </w:p>
        </w:tc>
        <w:tc>
          <w:tcPr>
            <w:tcW w:w="700" w:type="pc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0A37815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Trị giá giải thưởng (VNĐ)</w:t>
            </w:r>
          </w:p>
        </w:tc>
        <w:tc>
          <w:tcPr>
            <w:tcW w:w="600" w:type="pc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4FBDC41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Số giải</w:t>
            </w:r>
          </w:p>
        </w:tc>
        <w:tc>
          <w:tcPr>
            <w:tcW w:w="600" w:type="pc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5A9F2F4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Thành tiền (VNĐ)</w:t>
            </w:r>
          </w:p>
        </w:tc>
      </w:tr>
      <w:tr w14:paraId="0E00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 w:hRule="atLeast"/>
          <w:tblCellSpacing w:w="0" w:type="dxa"/>
        </w:trPr>
        <w:tc>
          <w:tcPr>
            <w:tcW w:w="800" w:type="pct"/>
            <w:tcBorders>
              <w:top w:val="nil"/>
              <w:left w:val="single" w:color="auto" w:sz="8" w:space="0"/>
              <w:bottom w:val="single" w:color="auto" w:sz="8" w:space="0"/>
              <w:right w:val="single" w:color="auto" w:sz="8" w:space="0"/>
            </w:tcBorders>
            <w:shd w:val="clear" w:color="auto" w:fill="FFFFFF"/>
            <w:tcMar>
              <w:left w:w="10" w:type="dxa"/>
              <w:right w:w="10" w:type="dxa"/>
            </w:tcMar>
            <w:vAlign w:val="center"/>
          </w:tcPr>
          <w:p w14:paraId="6DBE4B7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Giải...</w:t>
            </w:r>
          </w:p>
        </w:tc>
        <w:tc>
          <w:tcPr>
            <w:tcW w:w="2200" w:type="pct"/>
            <w:tcBorders>
              <w:top w:val="nil"/>
              <w:left w:val="nil"/>
              <w:bottom w:val="single" w:color="auto" w:sz="8" w:space="0"/>
              <w:right w:val="single" w:color="auto" w:sz="8" w:space="0"/>
            </w:tcBorders>
            <w:shd w:val="clear" w:color="auto" w:fill="FFFFFF"/>
            <w:tcMar>
              <w:left w:w="10" w:type="dxa"/>
              <w:right w:w="10" w:type="dxa"/>
            </w:tcMar>
            <w:vAlign w:val="center"/>
          </w:tcPr>
          <w:p w14:paraId="6F54368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700" w:type="pct"/>
            <w:tcBorders>
              <w:top w:val="nil"/>
              <w:left w:val="nil"/>
              <w:bottom w:val="single" w:color="auto" w:sz="8" w:space="0"/>
              <w:right w:val="single" w:color="auto" w:sz="8" w:space="0"/>
            </w:tcBorders>
            <w:shd w:val="clear" w:color="auto" w:fill="FFFFFF"/>
            <w:tcMar>
              <w:left w:w="10" w:type="dxa"/>
              <w:right w:w="10" w:type="dxa"/>
            </w:tcMar>
            <w:vAlign w:val="center"/>
          </w:tcPr>
          <w:p w14:paraId="157B0B8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6A4F386B">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5CE6E8F7">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338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 w:hRule="atLeast"/>
          <w:tblCellSpacing w:w="0" w:type="dxa"/>
        </w:trPr>
        <w:tc>
          <w:tcPr>
            <w:tcW w:w="800" w:type="pct"/>
            <w:tcBorders>
              <w:top w:val="nil"/>
              <w:left w:val="single" w:color="auto" w:sz="8" w:space="0"/>
              <w:bottom w:val="single" w:color="auto" w:sz="8" w:space="0"/>
              <w:right w:val="single" w:color="auto" w:sz="8" w:space="0"/>
            </w:tcBorders>
            <w:shd w:val="clear" w:color="auto" w:fill="FFFFFF"/>
            <w:tcMar>
              <w:left w:w="10" w:type="dxa"/>
              <w:right w:w="10" w:type="dxa"/>
            </w:tcMar>
            <w:vAlign w:val="center"/>
          </w:tcPr>
          <w:p w14:paraId="3AE8CF0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Giải...</w:t>
            </w:r>
          </w:p>
        </w:tc>
        <w:tc>
          <w:tcPr>
            <w:tcW w:w="2200" w:type="pct"/>
            <w:tcBorders>
              <w:top w:val="nil"/>
              <w:left w:val="nil"/>
              <w:bottom w:val="single" w:color="auto" w:sz="8" w:space="0"/>
              <w:right w:val="single" w:color="auto" w:sz="8" w:space="0"/>
            </w:tcBorders>
            <w:shd w:val="clear" w:color="auto" w:fill="FFFFFF"/>
            <w:tcMar>
              <w:left w:w="10" w:type="dxa"/>
              <w:right w:w="10" w:type="dxa"/>
            </w:tcMar>
            <w:vAlign w:val="center"/>
          </w:tcPr>
          <w:p w14:paraId="5E57BAF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700" w:type="pct"/>
            <w:tcBorders>
              <w:top w:val="nil"/>
              <w:left w:val="nil"/>
              <w:bottom w:val="single" w:color="auto" w:sz="8" w:space="0"/>
              <w:right w:val="single" w:color="auto" w:sz="8" w:space="0"/>
            </w:tcBorders>
            <w:shd w:val="clear" w:color="auto" w:fill="FFFFFF"/>
            <w:tcMar>
              <w:left w:w="10" w:type="dxa"/>
              <w:right w:w="10" w:type="dxa"/>
            </w:tcMar>
            <w:vAlign w:val="center"/>
          </w:tcPr>
          <w:p w14:paraId="42C4BE8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6DE80A2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23EF94BD">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5FB6F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 w:hRule="atLeast"/>
          <w:tblCellSpacing w:w="0" w:type="dxa"/>
        </w:trPr>
        <w:tc>
          <w:tcPr>
            <w:tcW w:w="800" w:type="pct"/>
            <w:tcBorders>
              <w:top w:val="nil"/>
              <w:left w:val="single" w:color="auto" w:sz="8" w:space="0"/>
              <w:bottom w:val="single" w:color="auto" w:sz="8" w:space="0"/>
              <w:right w:val="single" w:color="auto" w:sz="8" w:space="0"/>
            </w:tcBorders>
            <w:shd w:val="clear" w:color="auto" w:fill="FFFFFF"/>
            <w:tcMar>
              <w:left w:w="10" w:type="dxa"/>
              <w:right w:w="10" w:type="dxa"/>
            </w:tcMar>
            <w:vAlign w:val="center"/>
          </w:tcPr>
          <w:p w14:paraId="5F5DAF01">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Giải...</w:t>
            </w:r>
          </w:p>
        </w:tc>
        <w:tc>
          <w:tcPr>
            <w:tcW w:w="2200" w:type="pct"/>
            <w:tcBorders>
              <w:top w:val="nil"/>
              <w:left w:val="nil"/>
              <w:bottom w:val="single" w:color="auto" w:sz="8" w:space="0"/>
              <w:right w:val="single" w:color="auto" w:sz="8" w:space="0"/>
            </w:tcBorders>
            <w:shd w:val="clear" w:color="auto" w:fill="FFFFFF"/>
            <w:tcMar>
              <w:left w:w="10" w:type="dxa"/>
              <w:right w:w="10" w:type="dxa"/>
            </w:tcMar>
            <w:vAlign w:val="center"/>
          </w:tcPr>
          <w:p w14:paraId="42A4A518">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700" w:type="pct"/>
            <w:tcBorders>
              <w:top w:val="nil"/>
              <w:left w:val="nil"/>
              <w:bottom w:val="single" w:color="auto" w:sz="8" w:space="0"/>
              <w:right w:val="single" w:color="auto" w:sz="8" w:space="0"/>
            </w:tcBorders>
            <w:shd w:val="clear" w:color="auto" w:fill="FFFFFF"/>
            <w:tcMar>
              <w:left w:w="10" w:type="dxa"/>
              <w:right w:w="10" w:type="dxa"/>
            </w:tcMar>
            <w:vAlign w:val="center"/>
          </w:tcPr>
          <w:p w14:paraId="7A0FA8FE">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2FB7447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2819BCD3">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r w14:paraId="7FCC7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 w:hRule="atLeast"/>
          <w:tblCellSpacing w:w="0" w:type="dxa"/>
        </w:trPr>
        <w:tc>
          <w:tcPr>
            <w:tcW w:w="3750" w:type="pct"/>
            <w:gridSpan w:val="3"/>
            <w:tcBorders>
              <w:top w:val="nil"/>
              <w:left w:val="single" w:color="auto" w:sz="8" w:space="0"/>
              <w:bottom w:val="single" w:color="auto" w:sz="8" w:space="0"/>
              <w:right w:val="single" w:color="auto" w:sz="8" w:space="0"/>
            </w:tcBorders>
            <w:shd w:val="clear" w:color="auto" w:fill="FFFFFF"/>
            <w:vAlign w:val="center"/>
          </w:tcPr>
          <w:p w14:paraId="23DAA812">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Tổng cộng:</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0D16F9B5">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74783160">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r>
    </w:tbl>
    <w:p w14:paraId="34B11B6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Tổng giá trị giải thưởng so với tổng giá trị hàng hóa khuyến mại.</w:t>
      </w:r>
    </w:p>
    <w:p w14:paraId="113F199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 Nội dung chi tiết thể lệ chương trình khuyến mại:</w:t>
      </w:r>
    </w:p>
    <w:p w14:paraId="28873BD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8.1. Điều kiện, cách thức, thủ tục cụ thể khách hàng phải thực hiện để được tham gia chương trình khuyến mại:</w:t>
      </w:r>
    </w:p>
    <w:p w14:paraId="3D718C0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8.2. Thời gian, cách thức phát hành bằng chứng xác định trúng thưởng</w:t>
      </w:r>
    </w:p>
    <w:p w14:paraId="50FA29C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Trường hợp phát hành kèm theo hàng hóa: Nêu rõ gắn kèm, đính kèm, đặt bên trong hàng hóa hoặc các cách thức khác: ................................................................................</w:t>
      </w:r>
    </w:p>
    <w:p w14:paraId="013C39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Trường hợp phát hành không kèm theo hàng hóa: Nêu rõ thời gian, cách thức thực hiện (gửi trực tiếp, gửi qua bưu điện, nhắn tin... cho khách hàng) .....................</w:t>
      </w:r>
    </w:p>
    <w:p w14:paraId="0551588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8.3. Quy định về bằng chứng xác định trúng thưởng</w:t>
      </w:r>
    </w:p>
    <w:p w14:paraId="45D5D9A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Mô tả cụ thể về bằng chứng xác định trúng thưởng và tính hợp lệ của bằng chứng xác định trúng thưởng (Hình ảnh kèm theo);</w:t>
      </w:r>
    </w:p>
    <w:p w14:paraId="09B2860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Tổng số bằng chứng xác định trúng thưởng (phiếu cào, phiếu rút thăm, nắp chai, khoen lon, mã dự thưởng...) phát hành: .................................................................................</w:t>
      </w:r>
    </w:p>
    <w:p w14:paraId="08A87D6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8.4. Thời gian, địa điểm và cách thức xác định trúng thưởng:</w:t>
      </w:r>
    </w:p>
    <w:p w14:paraId="203003C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Thời gian xác định trúng thưởng: ................................................................................</w:t>
      </w:r>
    </w:p>
    <w:p w14:paraId="6647090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Địa điểm xác định trúng thưởng: .................................................................................</w:t>
      </w:r>
    </w:p>
    <w:p w14:paraId="3B18ED7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Cách thức xác định trúng thưởng (mô tả rõ cách thức quay số, rút thăm, quay vòng quay, cào, bật nắp, mở khoen... cho từng loại giải thưởng): ...............................</w:t>
      </w:r>
    </w:p>
    <w:p w14:paraId="560FEFB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8.5. Thông báo trúng thưởng:</w:t>
      </w:r>
    </w:p>
    <w:p w14:paraId="5E8B1F6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Thời hạn, cách thức (trực tiếp, gửi qua bưu điện, nhắn tin...), nội dung thông báo trúng thưởng cho khách hàng:</w:t>
      </w:r>
    </w:p>
    <w:p w14:paraId="7670526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Hoặc thời hạn, cách thức, nội dung tiếp nhận thông báo trúng thưởng từ khách hàng:</w:t>
      </w:r>
    </w:p>
    <w:p w14:paraId="6495C52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8.6. Thời gian, địa điểm, cách thức và thủ tục trao thưởng</w:t>
      </w:r>
    </w:p>
    <w:p w14:paraId="33E0EC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Địa điểm trao thưởng: ...............................................................................................</w:t>
      </w:r>
    </w:p>
    <w:p w14:paraId="5BC9C5C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Cách thức trao thưởng: .............................................................................................</w:t>
      </w:r>
    </w:p>
    <w:p w14:paraId="0744795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Thủ tục trao thưởng: ..................................................................................................</w:t>
      </w:r>
    </w:p>
    <w:p w14:paraId="0A6F3B4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Thời hạn kết thúc trao thưởng: ..................................................................................</w:t>
      </w:r>
    </w:p>
    <w:p w14:paraId="5EE899D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Trách nhiệm của khách hàng trúng thưởng đối với chi phí phát sinh khi nhận thưởng, thuế thu nhập không thường xuyên: ................................................................................</w:t>
      </w:r>
    </w:p>
    <w:p w14:paraId="583C57D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9. Đầu mối giải đáp thắc mắc cho khách hàng về các vấn đề liên quan đến chương trình khuyến mại (người liên hệ, điện thoại...).</w:t>
      </w:r>
    </w:p>
    <w:p w14:paraId="692D5DA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10. Trách nhiệm công bố thông tin:</w:t>
      </w:r>
    </w:p>
    <w:p w14:paraId="371A2CE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Quy định về trách nhiệm của thương nhân trong việc thông báo công khai chi tiết nội dung của thể lệ chương trình khuyến mại (trên phương tiện thông tin hoặc tại địa điểm khuyến mại hoặc đính kèm sản phẩm khuyến mại...):</w:t>
      </w:r>
    </w:p>
    <w:p w14:paraId="08C0265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Quy định về trách nhiệm của thương nhân trong việc công bố kết quả trúng thưởng (tại địa điểm khuyến mại hoặc trên phương tiện thông tin hoặc trên website của thương nhân): ................................................................................</w:t>
      </w:r>
    </w:p>
    <w:p w14:paraId="032AB3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11. Các quy định khác (nếu có): ................................................................................</w:t>
      </w:r>
    </w:p>
    <w:p w14:paraId="13E0B16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16"/>
        <w:gridCol w:w="4906"/>
      </w:tblGrid>
      <w:tr w14:paraId="5354A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100" w:type="pct"/>
            <w:shd w:val="clear" w:color="auto" w:fill="FFFFFF"/>
            <w:tcMar>
              <w:left w:w="108" w:type="dxa"/>
              <w:right w:w="108" w:type="dxa"/>
            </w:tcMar>
            <w:vAlign w:val="top"/>
          </w:tcPr>
          <w:p w14:paraId="1E2A9759">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 </w:t>
            </w:r>
          </w:p>
        </w:tc>
        <w:tc>
          <w:tcPr>
            <w:tcW w:w="2849" w:type="pct"/>
            <w:shd w:val="clear" w:color="auto" w:fill="FFFFFF"/>
            <w:tcMar>
              <w:left w:w="108" w:type="dxa"/>
              <w:right w:w="108" w:type="dxa"/>
            </w:tcMar>
            <w:vAlign w:val="top"/>
          </w:tcPr>
          <w:p w14:paraId="342B874F">
            <w:pPr>
              <w:pStyle w:val="4"/>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ĐẠI DIỆN CỦA THƯƠNG NHÂN</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tên, ghi rõ chức danh và đóng dấu hoặc sử dụng chữ ký điện tử/chữ ký số theo quy định)</w:t>
            </w:r>
          </w:p>
        </w:tc>
      </w:tr>
    </w:tbl>
    <w:p w14:paraId="6AF4B9B9"/>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24054"/>
    <w:rsid w:val="24724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2026-08-04T07:32:00Z</dcterms:created>
  <dc:creator>My_PC</dc:creator>
  <cp:lastModifiedBy>My_PC</cp:lastModifiedBy>
  <dcterms:modified xsi:type="dcterms:W3CDTF">2026-08-04T07:34:17Z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60BACF4695124391A0299FC72004F2FF_11</vt:lpwstr>
  </property>
  <property fmtid="{D5CDD505-2E9C-101B-9397-08002B2CF9AE}" pid="4" name="KSOTemplateDocerSaveRecord">
    <vt:lpwstr>eyJoZGlkIjoiOGVkM2RiYjJjYzcxMjgwYjRkY2Q2YTdiYzBlZTk3YjMifQ==</vt:lpwstr>
  </property>
</Properties>
</file>