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E52EF6" w14:textId="77777777" w:rsidR="000B285A" w:rsidRPr="000B285A" w:rsidRDefault="000B285A" w:rsidP="000B285A">
      <w:pPr>
        <w:shd w:val="clear" w:color="auto" w:fill="FFFFFF"/>
        <w:spacing w:after="0" w:line="240" w:lineRule="auto"/>
        <w:jc w:val="both"/>
        <w:rPr>
          <w:rFonts w:ascii="Times New Roman" w:eastAsia="Times New Roman" w:hAnsi="Times New Roman" w:cs="Times New Roman"/>
          <w:kern w:val="0"/>
          <w14:ligatures w14:val="none"/>
        </w:rPr>
      </w:pPr>
      <w:r w:rsidRPr="000B285A">
        <w:rPr>
          <w:rFonts w:ascii="Times New Roman" w:eastAsia="Times New Roman" w:hAnsi="Times New Roman" w:cs="Times New Roman"/>
          <w:b/>
          <w:bCs/>
          <w:color w:val="212529"/>
          <w:kern w:val="0"/>
          <w14:ligatures w14:val="none"/>
        </w:rPr>
        <w:t>Công ty kiểm toán XYZ</w:t>
      </w:r>
    </w:p>
    <w:p w14:paraId="1D475408" w14:textId="77777777" w:rsidR="000B285A" w:rsidRPr="000B285A" w:rsidRDefault="000B285A" w:rsidP="000B285A">
      <w:pPr>
        <w:shd w:val="clear" w:color="auto" w:fill="FFFFFF"/>
        <w:spacing w:after="0" w:line="240" w:lineRule="auto"/>
        <w:jc w:val="both"/>
        <w:rPr>
          <w:rFonts w:ascii="Times New Roman" w:eastAsia="Times New Roman" w:hAnsi="Times New Roman" w:cs="Times New Roman"/>
          <w:kern w:val="0"/>
          <w14:ligatures w14:val="none"/>
        </w:rPr>
      </w:pPr>
      <w:r w:rsidRPr="000B285A">
        <w:rPr>
          <w:rFonts w:ascii="Times New Roman" w:eastAsia="Times New Roman" w:hAnsi="Times New Roman" w:cs="Times New Roman"/>
          <w:b/>
          <w:bCs/>
          <w:color w:val="212529"/>
          <w:kern w:val="0"/>
          <w14:ligatures w14:val="none"/>
        </w:rPr>
        <w:t>Địa chỉ, điện thoại, fax…</w:t>
      </w:r>
    </w:p>
    <w:p w14:paraId="546F8761" w14:textId="77777777" w:rsidR="000B285A" w:rsidRPr="006F1DA8" w:rsidRDefault="000B285A" w:rsidP="000B285A">
      <w:pPr>
        <w:shd w:val="clear" w:color="auto" w:fill="FFFFFF"/>
        <w:spacing w:after="0" w:line="240" w:lineRule="auto"/>
        <w:jc w:val="both"/>
        <w:rPr>
          <w:rFonts w:ascii="Times New Roman" w:eastAsia="Times New Roman" w:hAnsi="Times New Roman" w:cs="Times New Roman"/>
          <w:b/>
          <w:bCs/>
          <w:color w:val="212529"/>
          <w:kern w:val="0"/>
          <w14:ligatures w14:val="none"/>
        </w:rPr>
      </w:pPr>
      <w:r w:rsidRPr="000B285A">
        <w:rPr>
          <w:rFonts w:ascii="Times New Roman" w:eastAsia="Times New Roman" w:hAnsi="Times New Roman" w:cs="Times New Roman"/>
          <w:b/>
          <w:bCs/>
          <w:color w:val="212529"/>
          <w:kern w:val="0"/>
          <w14:ligatures w14:val="none"/>
        </w:rPr>
        <w:t>Số: … /20×2</w:t>
      </w:r>
    </w:p>
    <w:p w14:paraId="7A177FA8" w14:textId="77777777" w:rsidR="00AB1A5E" w:rsidRPr="000B285A" w:rsidRDefault="00AB1A5E" w:rsidP="000B285A">
      <w:pPr>
        <w:shd w:val="clear" w:color="auto" w:fill="FFFFFF"/>
        <w:spacing w:after="0" w:line="240" w:lineRule="auto"/>
        <w:jc w:val="both"/>
        <w:rPr>
          <w:rFonts w:ascii="Times New Roman" w:eastAsia="Times New Roman" w:hAnsi="Times New Roman" w:cs="Times New Roman"/>
          <w:kern w:val="0"/>
          <w14:ligatures w14:val="none"/>
        </w:rPr>
      </w:pPr>
    </w:p>
    <w:p w14:paraId="55A97139" w14:textId="77777777" w:rsidR="000B285A" w:rsidRPr="006F1DA8" w:rsidRDefault="000B285A" w:rsidP="006F1DA8">
      <w:pPr>
        <w:pStyle w:val="Title"/>
        <w:jc w:val="center"/>
        <w:rPr>
          <w:rFonts w:ascii="Times New Roman" w:eastAsia="Times New Roman" w:hAnsi="Times New Roman" w:cs="Times New Roman"/>
          <w:b/>
          <w:bCs/>
          <w:sz w:val="32"/>
          <w:szCs w:val="32"/>
        </w:rPr>
      </w:pPr>
      <w:r w:rsidRPr="006F1DA8">
        <w:rPr>
          <w:rFonts w:ascii="Times New Roman" w:eastAsia="Times New Roman" w:hAnsi="Times New Roman" w:cs="Times New Roman"/>
          <w:b/>
          <w:bCs/>
          <w:sz w:val="32"/>
          <w:szCs w:val="32"/>
        </w:rPr>
        <w:t>BÁO CÁO KIỂM TOÁN ĐỘC LẬP</w:t>
      </w:r>
    </w:p>
    <w:p w14:paraId="35BFC2F3" w14:textId="77777777" w:rsidR="006F1DA8" w:rsidRPr="006F1DA8" w:rsidRDefault="006F1DA8" w:rsidP="006F1DA8">
      <w:pPr>
        <w:shd w:val="clear" w:color="auto" w:fill="FFFFFF"/>
        <w:spacing w:after="0" w:line="240" w:lineRule="auto"/>
        <w:rPr>
          <w:rFonts w:ascii="Times New Roman" w:eastAsia="Times New Roman" w:hAnsi="Times New Roman" w:cs="Times New Roman"/>
          <w:b/>
          <w:bCs/>
          <w:color w:val="212529"/>
          <w:kern w:val="0"/>
          <w14:ligatures w14:val="none"/>
        </w:rPr>
      </w:pPr>
    </w:p>
    <w:p w14:paraId="60698181" w14:textId="6B0B90D2" w:rsidR="000B285A" w:rsidRDefault="000B285A" w:rsidP="006F1DA8">
      <w:pPr>
        <w:shd w:val="clear" w:color="auto" w:fill="FFFFFF"/>
        <w:spacing w:after="0" w:line="240" w:lineRule="auto"/>
        <w:rPr>
          <w:rFonts w:ascii="Times New Roman" w:eastAsia="Times New Roman" w:hAnsi="Times New Roman" w:cs="Times New Roman"/>
          <w:b/>
          <w:bCs/>
          <w:color w:val="212529"/>
          <w:kern w:val="0"/>
          <w14:ligatures w14:val="none"/>
        </w:rPr>
      </w:pPr>
      <w:r w:rsidRPr="000B285A">
        <w:rPr>
          <w:rFonts w:ascii="Times New Roman" w:eastAsia="Times New Roman" w:hAnsi="Times New Roman" w:cs="Times New Roman"/>
          <w:b/>
          <w:bCs/>
          <w:color w:val="212529"/>
          <w:kern w:val="0"/>
          <w14:ligatures w14:val="none"/>
        </w:rPr>
        <w:t>Kính gửi: Công ty ABC</w:t>
      </w:r>
    </w:p>
    <w:p w14:paraId="6D0C3B52" w14:textId="77777777" w:rsidR="00B54795" w:rsidRPr="000B285A" w:rsidRDefault="00B54795" w:rsidP="006F1DA8">
      <w:pPr>
        <w:shd w:val="clear" w:color="auto" w:fill="FFFFFF"/>
        <w:spacing w:after="0" w:line="240" w:lineRule="auto"/>
        <w:rPr>
          <w:rFonts w:ascii="Times New Roman" w:eastAsia="Times New Roman" w:hAnsi="Times New Roman" w:cs="Times New Roman"/>
          <w:kern w:val="0"/>
          <w14:ligatures w14:val="none"/>
        </w:rPr>
      </w:pPr>
    </w:p>
    <w:p w14:paraId="4A9A1DFC" w14:textId="77777777" w:rsidR="000B285A" w:rsidRPr="000B285A" w:rsidRDefault="000B285A" w:rsidP="000B285A">
      <w:pPr>
        <w:shd w:val="clear" w:color="auto" w:fill="FFFFFF"/>
        <w:spacing w:after="0" w:line="240" w:lineRule="auto"/>
        <w:jc w:val="both"/>
        <w:rPr>
          <w:rFonts w:ascii="Times New Roman" w:eastAsia="Times New Roman" w:hAnsi="Times New Roman" w:cs="Times New Roman"/>
          <w:kern w:val="0"/>
          <w14:ligatures w14:val="none"/>
        </w:rPr>
      </w:pPr>
      <w:r w:rsidRPr="000B285A">
        <w:rPr>
          <w:rFonts w:ascii="Times New Roman" w:eastAsia="Times New Roman" w:hAnsi="Times New Roman" w:cs="Times New Roman"/>
          <w:color w:val="212529"/>
          <w:kern w:val="0"/>
          <w14:ligatures w14:val="none"/>
        </w:rPr>
        <w:t>Chúng tôi đã tiến hành kiểm toán các báo cáo tài chính của Công ty ABC, bao gồm bảng cân đối kế toán vào ngày 31 tháng 12 năm 2023, báo cáo kết quả hoạt động kinh doanh, báo cáo lưu chuyển tiền tệ cho năm kết thúc cùng ngày, và các thuyết minh báo cáo tài chính.</w:t>
      </w:r>
    </w:p>
    <w:p w14:paraId="157D2A83" w14:textId="6297EC83" w:rsidR="000B285A" w:rsidRPr="000B285A" w:rsidRDefault="00502716" w:rsidP="000B285A">
      <w:pPr>
        <w:shd w:val="clear" w:color="auto" w:fill="FFFFFF"/>
        <w:spacing w:after="0" w:line="240" w:lineRule="auto"/>
        <w:jc w:val="both"/>
        <w:rPr>
          <w:rFonts w:ascii="Times New Roman" w:eastAsia="Times New Roman" w:hAnsi="Times New Roman" w:cs="Times New Roman"/>
          <w:b/>
          <w:bCs/>
          <w:color w:val="212529"/>
          <w:kern w:val="0"/>
          <w14:ligatures w14:val="none"/>
        </w:rPr>
      </w:pPr>
      <w:r>
        <w:rPr>
          <w:rFonts w:ascii="Times New Roman" w:eastAsia="Times New Roman" w:hAnsi="Times New Roman" w:cs="Times New Roman"/>
          <w:b/>
          <w:bCs/>
          <w:color w:val="212529"/>
          <w:kern w:val="0"/>
          <w14:ligatures w14:val="none"/>
        </w:rPr>
        <w:t>1</w:t>
      </w:r>
      <w:r w:rsidR="000B285A" w:rsidRPr="000B285A">
        <w:rPr>
          <w:rFonts w:ascii="Times New Roman" w:eastAsia="Times New Roman" w:hAnsi="Times New Roman" w:cs="Times New Roman"/>
          <w:b/>
          <w:bCs/>
          <w:color w:val="212529"/>
          <w:kern w:val="0"/>
          <w14:ligatures w14:val="none"/>
        </w:rPr>
        <w:t xml:space="preserve">. Trách Nhiệm của Ban Giám Đốc: </w:t>
      </w:r>
      <w:r w:rsidR="000B285A" w:rsidRPr="000B285A">
        <w:rPr>
          <w:rFonts w:ascii="Times New Roman" w:eastAsia="Times New Roman" w:hAnsi="Times New Roman" w:cs="Times New Roman"/>
          <w:color w:val="212529"/>
          <w:kern w:val="0"/>
          <w14:ligatures w14:val="none"/>
        </w:rPr>
        <w:t>Ban Giám đốc của Công ty ABC chịu trách nhiệm lập và trình bày các báo cáo tài chính này theo các chuẩn mực kế toán Việt Nam, và đảm bảo rằng các báo cáo tài chính không có sai sót trọng yếu do gian lận hoặc nhầm lẫn.</w:t>
      </w:r>
    </w:p>
    <w:p w14:paraId="7DD48E85" w14:textId="6F70DFF7" w:rsidR="000B285A" w:rsidRPr="000B285A" w:rsidRDefault="00502716" w:rsidP="000B285A">
      <w:pPr>
        <w:shd w:val="clear" w:color="auto" w:fill="FFFFFF"/>
        <w:spacing w:after="0" w:line="240" w:lineRule="auto"/>
        <w:jc w:val="both"/>
        <w:rPr>
          <w:rFonts w:ascii="Times New Roman" w:eastAsia="Times New Roman" w:hAnsi="Times New Roman" w:cs="Times New Roman"/>
          <w:kern w:val="0"/>
          <w14:ligatures w14:val="none"/>
        </w:rPr>
      </w:pPr>
      <w:r>
        <w:rPr>
          <w:rFonts w:ascii="Times New Roman" w:eastAsia="Times New Roman" w:hAnsi="Times New Roman" w:cs="Times New Roman"/>
          <w:b/>
          <w:bCs/>
          <w:color w:val="212529"/>
          <w:kern w:val="0"/>
          <w14:ligatures w14:val="none"/>
        </w:rPr>
        <w:t>2</w:t>
      </w:r>
      <w:r w:rsidR="000B285A" w:rsidRPr="000B285A">
        <w:rPr>
          <w:rFonts w:ascii="Times New Roman" w:eastAsia="Times New Roman" w:hAnsi="Times New Roman" w:cs="Times New Roman"/>
          <w:b/>
          <w:bCs/>
          <w:color w:val="212529"/>
          <w:kern w:val="0"/>
          <w14:ligatures w14:val="none"/>
        </w:rPr>
        <w:t xml:space="preserve">. Trách Nhiệm của Kiểm Toán Viên: </w:t>
      </w:r>
      <w:r w:rsidR="000B285A" w:rsidRPr="000B285A">
        <w:rPr>
          <w:rFonts w:ascii="Times New Roman" w:eastAsia="Times New Roman" w:hAnsi="Times New Roman" w:cs="Times New Roman"/>
          <w:color w:val="212529"/>
          <w:kern w:val="0"/>
          <w14:ligatures w14:val="none"/>
        </w:rPr>
        <w:t>Trách nhiệm của chúng tôi là đưa ra ý kiến về các báo cáo tài chính này dựa trên cuộc kiểm toán của chúng tôi. Chúng tôi đã thực hiện kiểm toán theo các chuẩn mực kiểm toán Việt Nam. Các chuẩn mực này yêu cầu chúng tôi tuân thủ các yêu cầu về đạo đức nghề nghiệp và lập kế hoạch cũng như thực hiện kiểm toán để có được sự đảm bảo hợp lý rằng các báo cáo tài chính không có sai sót trọng yếu.</w:t>
      </w:r>
    </w:p>
    <w:p w14:paraId="5E6C8797" w14:textId="1CDF1E48" w:rsidR="000B285A" w:rsidRPr="000B285A" w:rsidRDefault="00502716" w:rsidP="000B285A">
      <w:pPr>
        <w:shd w:val="clear" w:color="auto" w:fill="FFFFFF"/>
        <w:spacing w:after="0" w:line="240" w:lineRule="auto"/>
        <w:jc w:val="both"/>
        <w:rPr>
          <w:rFonts w:ascii="Times New Roman" w:eastAsia="Times New Roman" w:hAnsi="Times New Roman" w:cs="Times New Roman"/>
          <w:kern w:val="0"/>
          <w14:ligatures w14:val="none"/>
        </w:rPr>
      </w:pPr>
      <w:r>
        <w:rPr>
          <w:rFonts w:ascii="Times New Roman" w:eastAsia="Times New Roman" w:hAnsi="Times New Roman" w:cs="Times New Roman"/>
          <w:b/>
          <w:bCs/>
          <w:color w:val="212529"/>
          <w:kern w:val="0"/>
          <w14:ligatures w14:val="none"/>
        </w:rPr>
        <w:t>3</w:t>
      </w:r>
      <w:r w:rsidR="000B285A" w:rsidRPr="000B285A">
        <w:rPr>
          <w:rFonts w:ascii="Times New Roman" w:eastAsia="Times New Roman" w:hAnsi="Times New Roman" w:cs="Times New Roman"/>
          <w:b/>
          <w:bCs/>
          <w:color w:val="212529"/>
          <w:kern w:val="0"/>
          <w14:ligatures w14:val="none"/>
        </w:rPr>
        <w:t xml:space="preserve">. Cơ Sở Cho Ý Kiến Kiểm Toán: </w:t>
      </w:r>
      <w:r w:rsidR="000B285A" w:rsidRPr="000B285A">
        <w:rPr>
          <w:rFonts w:ascii="Times New Roman" w:eastAsia="Times New Roman" w:hAnsi="Times New Roman" w:cs="Times New Roman"/>
          <w:color w:val="212529"/>
          <w:kern w:val="0"/>
          <w14:ligatures w14:val="none"/>
        </w:rPr>
        <w:t>Cuộc kiểm toán bao gồm việc thực hiện các thủ tục để thu thập bằng chứng kiểm toán về các số liệu và thông tin được trình bày trong báo cáo tài chính. Các thủ tục được chọn tùy thuộc vào xét đoán của kiểm toán viên, bao gồm đánh giá các rủi ro sai sót trọng yếu trong báo cáo tài chính. Trong quá trình đánh giá rủi ro này, kiểm toán viên xem xét hệ thống kiểm soát nội bộ liên quan đến việc lập và trình bày báo cáo tài chính của doanh nghiệp để thiết kế các thủ tục kiểm toán phù hợp với hoàn cảnh, nhưng không nhằm mục đích đưa ra ý kiến về hiệu quả của hệ thống kiểm soát nội bộ của doanh nghiệp.</w:t>
      </w:r>
    </w:p>
    <w:p w14:paraId="049A8EB1" w14:textId="38C34AAB" w:rsidR="000B285A" w:rsidRPr="000B285A" w:rsidRDefault="00502716" w:rsidP="000B285A">
      <w:pPr>
        <w:shd w:val="clear" w:color="auto" w:fill="FFFFFF"/>
        <w:spacing w:after="0" w:line="240" w:lineRule="auto"/>
        <w:jc w:val="both"/>
        <w:rPr>
          <w:rFonts w:ascii="Times New Roman" w:eastAsia="Times New Roman" w:hAnsi="Times New Roman" w:cs="Times New Roman"/>
          <w:kern w:val="0"/>
          <w14:ligatures w14:val="none"/>
        </w:rPr>
      </w:pPr>
      <w:r>
        <w:rPr>
          <w:rFonts w:ascii="Times New Roman" w:eastAsia="Times New Roman" w:hAnsi="Times New Roman" w:cs="Times New Roman"/>
          <w:b/>
          <w:bCs/>
          <w:color w:val="212529"/>
          <w:kern w:val="0"/>
          <w14:ligatures w14:val="none"/>
        </w:rPr>
        <w:t>4</w:t>
      </w:r>
      <w:r w:rsidR="000B285A" w:rsidRPr="000B285A">
        <w:rPr>
          <w:rFonts w:ascii="Times New Roman" w:eastAsia="Times New Roman" w:hAnsi="Times New Roman" w:cs="Times New Roman"/>
          <w:b/>
          <w:bCs/>
          <w:color w:val="212529"/>
          <w:kern w:val="0"/>
          <w14:ligatures w14:val="none"/>
        </w:rPr>
        <w:t xml:space="preserve">. Ý Kiến Kiểm Toán: </w:t>
      </w:r>
      <w:r w:rsidR="000B285A" w:rsidRPr="000B285A">
        <w:rPr>
          <w:rFonts w:ascii="Times New Roman" w:eastAsia="Times New Roman" w:hAnsi="Times New Roman" w:cs="Times New Roman"/>
          <w:color w:val="212529"/>
          <w:kern w:val="0"/>
          <w14:ligatures w14:val="none"/>
        </w:rPr>
        <w:t>Theo ý kiến của chúng tôi, các báo cáo tài chính kèm theo phản ánh trung thực và hợp lý, trên các khía cạnh trọng yếu, tình hình tài chính của Công ty ABC tại ngày 31 tháng 12 năm 2023, cũng như kết quả hoạt động kinh doanh và các luồng tiền của công ty cho năm tài chính kết thúc cùng ngày, phù hợp với các chuẩn mực kế toán Việt Nam và các quy định pháp lý có liên quan.</w:t>
      </w:r>
    </w:p>
    <w:p w14:paraId="3860BFD1" w14:textId="1F7E078E" w:rsidR="000B285A" w:rsidRPr="000B285A" w:rsidRDefault="00502716" w:rsidP="000B285A">
      <w:pPr>
        <w:shd w:val="clear" w:color="auto" w:fill="FFFFFF"/>
        <w:spacing w:after="0" w:line="240" w:lineRule="auto"/>
        <w:jc w:val="both"/>
        <w:rPr>
          <w:rFonts w:ascii="Times New Roman" w:eastAsia="Times New Roman" w:hAnsi="Times New Roman" w:cs="Times New Roman"/>
          <w:kern w:val="0"/>
          <w14:ligatures w14:val="none"/>
        </w:rPr>
      </w:pPr>
      <w:r>
        <w:rPr>
          <w:rFonts w:ascii="Times New Roman" w:eastAsia="Times New Roman" w:hAnsi="Times New Roman" w:cs="Times New Roman"/>
          <w:b/>
          <w:bCs/>
          <w:color w:val="212529"/>
          <w:kern w:val="0"/>
          <w14:ligatures w14:val="none"/>
        </w:rPr>
        <w:t>5</w:t>
      </w:r>
      <w:r w:rsidR="000B285A" w:rsidRPr="000B285A">
        <w:rPr>
          <w:rFonts w:ascii="Times New Roman" w:eastAsia="Times New Roman" w:hAnsi="Times New Roman" w:cs="Times New Roman"/>
          <w:b/>
          <w:bCs/>
          <w:color w:val="212529"/>
          <w:kern w:val="0"/>
          <w14:ligatures w14:val="none"/>
        </w:rPr>
        <w:t xml:space="preserve">. Nhấn Mạnh Vấn Đề: </w:t>
      </w:r>
      <w:r w:rsidR="000B285A" w:rsidRPr="000B285A">
        <w:rPr>
          <w:rFonts w:ascii="Times New Roman" w:eastAsia="Times New Roman" w:hAnsi="Times New Roman" w:cs="Times New Roman"/>
          <w:color w:val="212529"/>
          <w:kern w:val="0"/>
          <w14:ligatures w14:val="none"/>
        </w:rPr>
        <w:t>Chúng tôi muốn nhấn mạnh rằng các thông tin trong các thuyết minh báo cáo tài chính liên quan đến vấn đề [nêu rõ vấn đề cần nhấn mạnh, nếu có] là rất quan trọng để hiểu rõ tình hình tài chính của công ty. Ý kiến kiểm toán của chúng tôi không bị ảnh hưởng bởi vấn đề này.</w:t>
      </w:r>
    </w:p>
    <w:p w14:paraId="087588D9" w14:textId="77777777" w:rsidR="00502716" w:rsidRDefault="00502716" w:rsidP="00502716">
      <w:pPr>
        <w:shd w:val="clear" w:color="auto" w:fill="FFFFFF"/>
        <w:spacing w:after="0" w:line="240" w:lineRule="auto"/>
        <w:jc w:val="both"/>
        <w:rPr>
          <w:rFonts w:ascii="Times New Roman" w:eastAsia="Times New Roman" w:hAnsi="Times New Roman" w:cs="Times New Roman"/>
          <w:kern w:val="0"/>
          <w14:ligatures w14:val="none"/>
        </w:rPr>
      </w:pPr>
      <w:r>
        <w:rPr>
          <w:rFonts w:ascii="Times New Roman" w:eastAsia="Times New Roman" w:hAnsi="Times New Roman" w:cs="Times New Roman"/>
          <w:b/>
          <w:bCs/>
          <w:color w:val="212529"/>
          <w:kern w:val="0"/>
          <w14:ligatures w14:val="none"/>
        </w:rPr>
        <w:t>6</w:t>
      </w:r>
      <w:r w:rsidR="000B285A" w:rsidRPr="000B285A">
        <w:rPr>
          <w:rFonts w:ascii="Times New Roman" w:eastAsia="Times New Roman" w:hAnsi="Times New Roman" w:cs="Times New Roman"/>
          <w:b/>
          <w:bCs/>
          <w:color w:val="212529"/>
          <w:kern w:val="0"/>
          <w14:ligatures w14:val="none"/>
        </w:rPr>
        <w:t>. Các Khuyến Nghị:</w:t>
      </w:r>
    </w:p>
    <w:p w14:paraId="3B208069" w14:textId="16B0673F" w:rsidR="000B285A" w:rsidRPr="000B285A" w:rsidRDefault="000B285A" w:rsidP="00502716">
      <w:pPr>
        <w:shd w:val="clear" w:color="auto" w:fill="FFFFFF"/>
        <w:spacing w:after="0" w:line="240" w:lineRule="auto"/>
        <w:jc w:val="both"/>
        <w:rPr>
          <w:rFonts w:ascii="Times New Roman" w:eastAsia="Times New Roman" w:hAnsi="Times New Roman" w:cs="Times New Roman"/>
          <w:kern w:val="0"/>
          <w14:ligatures w14:val="none"/>
        </w:rPr>
      </w:pPr>
      <w:r w:rsidRPr="000B285A">
        <w:rPr>
          <w:rFonts w:ascii="Times New Roman" w:eastAsia="Times New Roman" w:hAnsi="Times New Roman" w:cs="Times New Roman"/>
          <w:color w:val="212529"/>
          <w:kern w:val="0"/>
          <w14:ligatures w14:val="none"/>
        </w:rPr>
        <w:t>Tăng cường hệ thống kiểm soát nội bộ: Đề nghị công ty cải thiện quy trình kiểm soát nội bộ để đảm bảo tính chính xác và bảo mật của các thông tin tài chính.</w:t>
      </w:r>
    </w:p>
    <w:p w14:paraId="68EB074C" w14:textId="77777777" w:rsidR="000B285A" w:rsidRPr="000B285A" w:rsidRDefault="000B285A" w:rsidP="00502716">
      <w:pPr>
        <w:shd w:val="clear" w:color="auto" w:fill="FFFFFF"/>
        <w:spacing w:after="0" w:line="240" w:lineRule="auto"/>
        <w:textAlignment w:val="baseline"/>
        <w:rPr>
          <w:rFonts w:ascii="Times New Roman" w:eastAsia="Times New Roman" w:hAnsi="Times New Roman" w:cs="Times New Roman"/>
          <w:color w:val="212529"/>
          <w:kern w:val="0"/>
          <w14:ligatures w14:val="none"/>
        </w:rPr>
      </w:pPr>
      <w:r w:rsidRPr="000B285A">
        <w:rPr>
          <w:rFonts w:ascii="Times New Roman" w:eastAsia="Times New Roman" w:hAnsi="Times New Roman" w:cs="Times New Roman"/>
          <w:color w:val="212529"/>
          <w:kern w:val="0"/>
          <w14:ligatures w14:val="none"/>
        </w:rPr>
        <w:t>Quản lý nợ phải thu: Đề nghị công ty áp dụng các biện pháp quản lý và thu hồi nợ hiệu quả hơn để giảm rủi ro tài chính.</w:t>
      </w:r>
    </w:p>
    <w:p w14:paraId="1B83CF92" w14:textId="77777777" w:rsidR="000B285A" w:rsidRPr="000B285A" w:rsidRDefault="000B285A" w:rsidP="000B285A">
      <w:pPr>
        <w:spacing w:after="0" w:line="240" w:lineRule="auto"/>
        <w:rPr>
          <w:rFonts w:ascii="Times New Roman" w:eastAsia="Times New Roman" w:hAnsi="Times New Roman" w:cs="Times New Roman"/>
          <w:kern w:val="0"/>
          <w14:ligatures w14:val="none"/>
        </w:rPr>
      </w:pPr>
      <w:r w:rsidRPr="000B285A">
        <w:rPr>
          <w:rFonts w:ascii="Times New Roman" w:eastAsia="Times New Roman" w:hAnsi="Times New Roman" w:cs="Times New Roman"/>
          <w:kern w:val="0"/>
          <w14:ligatures w14:val="none"/>
        </w:rPr>
        <w:pict w14:anchorId="429395C3">
          <v:rect id="_x0000_i1031" style="width:0;height:1.5pt" o:hralign="center" o:hrstd="t" o:hr="t" fillcolor="#a0a0a0"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21FB8" w14:paraId="40CCCBBF" w14:textId="77777777" w:rsidTr="00AF5D16">
        <w:tc>
          <w:tcPr>
            <w:tcW w:w="4675" w:type="dxa"/>
          </w:tcPr>
          <w:p w14:paraId="158D88E7" w14:textId="18C80193" w:rsidR="00E21FB8" w:rsidRDefault="00E21FB8" w:rsidP="00AF5D16">
            <w:pPr>
              <w:shd w:val="clear" w:color="auto" w:fill="FFFFFF"/>
              <w:rPr>
                <w:rFonts w:ascii="Times New Roman" w:eastAsia="Times New Roman" w:hAnsi="Times New Roman" w:cs="Times New Roman"/>
                <w:b/>
                <w:bCs/>
                <w:color w:val="212529"/>
                <w:kern w:val="0"/>
                <w14:ligatures w14:val="none"/>
              </w:rPr>
            </w:pPr>
            <w:r>
              <w:rPr>
                <w:rFonts w:ascii="Times New Roman" w:eastAsia="Times New Roman" w:hAnsi="Times New Roman" w:cs="Times New Roman"/>
                <w:b/>
                <w:bCs/>
                <w:color w:val="212529"/>
                <w:kern w:val="0"/>
                <w14:ligatures w14:val="none"/>
              </w:rPr>
              <w:t xml:space="preserve">Công </w:t>
            </w:r>
            <w:r w:rsidRPr="000B285A">
              <w:rPr>
                <w:rFonts w:ascii="Times New Roman" w:eastAsia="Times New Roman" w:hAnsi="Times New Roman" w:cs="Times New Roman"/>
                <w:b/>
                <w:bCs/>
                <w:color w:val="212529"/>
                <w:kern w:val="0"/>
                <w14:ligatures w14:val="none"/>
              </w:rPr>
              <w:t>ty kiểm toán XYZ</w:t>
            </w:r>
          </w:p>
          <w:p w14:paraId="71C9D544" w14:textId="77777777" w:rsidR="00E21FB8" w:rsidRDefault="00E21FB8" w:rsidP="00AF5D16">
            <w:pPr>
              <w:shd w:val="clear" w:color="auto" w:fill="FFFFFF"/>
              <w:rPr>
                <w:rFonts w:ascii="Times New Roman" w:eastAsia="Times New Roman" w:hAnsi="Times New Roman" w:cs="Times New Roman"/>
                <w:b/>
                <w:bCs/>
                <w:color w:val="212529"/>
                <w:kern w:val="0"/>
                <w14:ligatures w14:val="none"/>
              </w:rPr>
            </w:pPr>
            <w:r>
              <w:rPr>
                <w:rFonts w:ascii="Times New Roman" w:eastAsia="Times New Roman" w:hAnsi="Times New Roman" w:cs="Times New Roman"/>
                <w:b/>
                <w:bCs/>
                <w:color w:val="212529"/>
                <w:kern w:val="0"/>
                <w14:ligatures w14:val="none"/>
              </w:rPr>
              <w:t>Báo cáo kiểm toán số:…</w:t>
            </w:r>
          </w:p>
          <w:p w14:paraId="67077941" w14:textId="77777777" w:rsidR="00E21FB8" w:rsidRDefault="00E21FB8" w:rsidP="00AF5D16">
            <w:pPr>
              <w:shd w:val="clear" w:color="auto" w:fill="FFFFFF"/>
              <w:rPr>
                <w:rFonts w:ascii="Times New Roman" w:eastAsia="Times New Roman" w:hAnsi="Times New Roman" w:cs="Times New Roman"/>
                <w:b/>
                <w:bCs/>
                <w:color w:val="212529"/>
                <w:kern w:val="0"/>
                <w14:ligatures w14:val="none"/>
              </w:rPr>
            </w:pPr>
          </w:p>
          <w:p w14:paraId="24C38DA7" w14:textId="77777777" w:rsidR="00E21FB8" w:rsidRPr="005A4C3F" w:rsidRDefault="00E21FB8" w:rsidP="00AF5D16">
            <w:pPr>
              <w:shd w:val="clear" w:color="auto" w:fill="FFFFFF"/>
              <w:rPr>
                <w:rFonts w:ascii="Times New Roman" w:eastAsia="Times New Roman" w:hAnsi="Times New Roman" w:cs="Times New Roman"/>
                <w:i/>
                <w:iCs/>
                <w:color w:val="212529"/>
                <w:kern w:val="0"/>
                <w14:ligatures w14:val="none"/>
              </w:rPr>
            </w:pPr>
            <w:r w:rsidRPr="005A4C3F">
              <w:rPr>
                <w:rFonts w:ascii="Times New Roman" w:eastAsia="Times New Roman" w:hAnsi="Times New Roman" w:cs="Times New Roman"/>
                <w:i/>
                <w:iCs/>
                <w:color w:val="212529"/>
                <w:kern w:val="0"/>
                <w14:ligatures w14:val="none"/>
              </w:rPr>
              <w:t>(Ký tên, đóng dấu)</w:t>
            </w:r>
          </w:p>
          <w:p w14:paraId="7D1E0DBD" w14:textId="77777777" w:rsidR="00E21FB8" w:rsidRDefault="00E21FB8" w:rsidP="00AF5D16">
            <w:pPr>
              <w:shd w:val="clear" w:color="auto" w:fill="FFFFFF"/>
              <w:rPr>
                <w:rFonts w:ascii="Times New Roman" w:eastAsia="Times New Roman" w:hAnsi="Times New Roman" w:cs="Times New Roman"/>
                <w:b/>
                <w:bCs/>
                <w:color w:val="212529"/>
                <w:kern w:val="0"/>
                <w14:ligatures w14:val="none"/>
              </w:rPr>
            </w:pPr>
          </w:p>
          <w:p w14:paraId="1761F642" w14:textId="4BF1266A" w:rsidR="00E21FB8" w:rsidRPr="00B54795" w:rsidRDefault="00E21FB8" w:rsidP="00AF5D16">
            <w:pPr>
              <w:rPr>
                <w:rFonts w:ascii="Times New Roman" w:eastAsia="Times New Roman" w:hAnsi="Times New Roman" w:cs="Times New Roman"/>
                <w:b/>
                <w:bCs/>
                <w:i/>
                <w:iCs/>
                <w:color w:val="212529"/>
                <w:kern w:val="0"/>
                <w14:ligatures w14:val="none"/>
              </w:rPr>
            </w:pPr>
            <w:r w:rsidRPr="000B285A">
              <w:rPr>
                <w:rFonts w:ascii="Times New Roman" w:eastAsia="Times New Roman" w:hAnsi="Times New Roman" w:cs="Times New Roman"/>
                <w:b/>
                <w:bCs/>
                <w:i/>
                <w:iCs/>
                <w:color w:val="212529"/>
                <w:kern w:val="0"/>
                <w14:ligatures w14:val="none"/>
              </w:rPr>
              <w:t>Nguyễn Văn A</w:t>
            </w:r>
          </w:p>
          <w:p w14:paraId="18BAF6F2" w14:textId="77777777" w:rsidR="00AF5D16" w:rsidRPr="00B54795" w:rsidRDefault="00E21FB8" w:rsidP="00AF5D16">
            <w:pPr>
              <w:rPr>
                <w:rFonts w:ascii="Times New Roman" w:eastAsia="Times New Roman" w:hAnsi="Times New Roman" w:cs="Times New Roman"/>
                <w:b/>
                <w:bCs/>
                <w:i/>
                <w:iCs/>
                <w:color w:val="212529"/>
                <w:kern w:val="0"/>
                <w14:ligatures w14:val="none"/>
              </w:rPr>
            </w:pPr>
            <w:r w:rsidRPr="00B54795">
              <w:rPr>
                <w:rFonts w:ascii="Times New Roman" w:eastAsia="Times New Roman" w:hAnsi="Times New Roman" w:cs="Times New Roman"/>
                <w:b/>
                <w:bCs/>
                <w:i/>
                <w:iCs/>
                <w:color w:val="212529"/>
                <w:kern w:val="0"/>
                <w14:ligatures w14:val="none"/>
              </w:rPr>
              <w:t xml:space="preserve">Giấy chứng nhận ĐK hành nghề </w:t>
            </w:r>
          </w:p>
          <w:p w14:paraId="4084269B" w14:textId="7D64A280" w:rsidR="00E21FB8" w:rsidRPr="00B54795" w:rsidRDefault="00E21FB8" w:rsidP="00AF5D16">
            <w:pPr>
              <w:rPr>
                <w:rFonts w:ascii="Times New Roman" w:eastAsia="Times New Roman" w:hAnsi="Times New Roman" w:cs="Times New Roman"/>
                <w:b/>
                <w:bCs/>
                <w:i/>
                <w:iCs/>
                <w:color w:val="212529"/>
                <w:kern w:val="0"/>
                <w14:ligatures w14:val="none"/>
              </w:rPr>
            </w:pPr>
            <w:r w:rsidRPr="00B54795">
              <w:rPr>
                <w:rFonts w:ascii="Times New Roman" w:eastAsia="Times New Roman" w:hAnsi="Times New Roman" w:cs="Times New Roman"/>
                <w:b/>
                <w:bCs/>
                <w:i/>
                <w:iCs/>
                <w:color w:val="212529"/>
                <w:kern w:val="0"/>
                <w14:ligatures w14:val="none"/>
              </w:rPr>
              <w:t>Kiểm toán số</w:t>
            </w:r>
          </w:p>
          <w:p w14:paraId="28C9D2CA" w14:textId="77777777" w:rsidR="00D5488B" w:rsidRPr="000B285A" w:rsidRDefault="00D5488B" w:rsidP="00AF5D16">
            <w:pPr>
              <w:shd w:val="clear" w:color="auto" w:fill="FFFFFF"/>
              <w:rPr>
                <w:rFonts w:ascii="Times New Roman" w:eastAsia="Times New Roman" w:hAnsi="Times New Roman" w:cs="Times New Roman"/>
                <w:i/>
                <w:iCs/>
                <w:kern w:val="0"/>
                <w14:ligatures w14:val="none"/>
              </w:rPr>
            </w:pPr>
            <w:r w:rsidRPr="00B54795">
              <w:rPr>
                <w:rFonts w:ascii="Times New Roman" w:eastAsia="Times New Roman" w:hAnsi="Times New Roman" w:cs="Times New Roman"/>
                <w:b/>
                <w:bCs/>
                <w:i/>
                <w:iCs/>
                <w:color w:val="212529"/>
                <w:kern w:val="0"/>
                <w14:ligatures w14:val="none"/>
              </w:rPr>
              <w:t>Phó Tổng Giám Đốc</w:t>
            </w:r>
          </w:p>
          <w:p w14:paraId="61A857FD" w14:textId="77777777" w:rsidR="00D5488B" w:rsidRPr="000B285A" w:rsidRDefault="00D5488B" w:rsidP="00AF5D16">
            <w:pPr>
              <w:shd w:val="clear" w:color="auto" w:fill="FFFFFF"/>
              <w:spacing w:after="240"/>
              <w:rPr>
                <w:rFonts w:ascii="Times New Roman" w:eastAsia="Times New Roman" w:hAnsi="Times New Roman" w:cs="Times New Roman"/>
                <w:i/>
                <w:iCs/>
                <w:kern w:val="0"/>
                <w14:ligatures w14:val="none"/>
              </w:rPr>
            </w:pPr>
            <w:r w:rsidRPr="000B285A">
              <w:rPr>
                <w:rFonts w:ascii="Times New Roman" w:eastAsia="Times New Roman" w:hAnsi="Times New Roman" w:cs="Times New Roman"/>
                <w:b/>
                <w:bCs/>
                <w:i/>
                <w:iCs/>
                <w:color w:val="212529"/>
                <w:kern w:val="0"/>
                <w14:ligatures w14:val="none"/>
              </w:rPr>
              <w:t>Ngày: 15 tháng 1 năm 2024</w:t>
            </w:r>
          </w:p>
          <w:p w14:paraId="430DE028" w14:textId="2430ED70" w:rsidR="00D5488B" w:rsidRDefault="00D5488B" w:rsidP="00D5488B">
            <w:pPr>
              <w:jc w:val="center"/>
              <w:rPr>
                <w:rFonts w:ascii="Times New Roman" w:eastAsia="Times New Roman" w:hAnsi="Times New Roman" w:cs="Times New Roman"/>
                <w:b/>
                <w:bCs/>
                <w:color w:val="212529"/>
                <w:kern w:val="0"/>
                <w14:ligatures w14:val="none"/>
              </w:rPr>
            </w:pPr>
          </w:p>
        </w:tc>
        <w:tc>
          <w:tcPr>
            <w:tcW w:w="4675" w:type="dxa"/>
          </w:tcPr>
          <w:p w14:paraId="3BEE2510" w14:textId="77777777" w:rsidR="00E21FB8" w:rsidRDefault="00E21FB8" w:rsidP="00D5488B">
            <w:pPr>
              <w:jc w:val="center"/>
              <w:rPr>
                <w:rFonts w:ascii="Times New Roman" w:eastAsia="Times New Roman" w:hAnsi="Times New Roman" w:cs="Times New Roman"/>
                <w:b/>
                <w:bCs/>
                <w:color w:val="212529"/>
                <w:kern w:val="0"/>
                <w14:ligatures w14:val="none"/>
              </w:rPr>
            </w:pPr>
          </w:p>
          <w:p w14:paraId="29CC5114" w14:textId="77777777" w:rsidR="00E21FB8" w:rsidRDefault="00E21FB8" w:rsidP="00D5488B">
            <w:pPr>
              <w:jc w:val="center"/>
              <w:rPr>
                <w:rFonts w:ascii="Times New Roman" w:eastAsia="Times New Roman" w:hAnsi="Times New Roman" w:cs="Times New Roman"/>
                <w:b/>
                <w:bCs/>
                <w:color w:val="212529"/>
                <w:kern w:val="0"/>
                <w14:ligatures w14:val="none"/>
              </w:rPr>
            </w:pPr>
          </w:p>
          <w:p w14:paraId="4337D015" w14:textId="77777777" w:rsidR="00E21FB8" w:rsidRDefault="00E21FB8" w:rsidP="00AF5D16">
            <w:pPr>
              <w:rPr>
                <w:rFonts w:ascii="Times New Roman" w:eastAsia="Times New Roman" w:hAnsi="Times New Roman" w:cs="Times New Roman"/>
                <w:b/>
                <w:bCs/>
                <w:color w:val="212529"/>
                <w:kern w:val="0"/>
                <w14:ligatures w14:val="none"/>
              </w:rPr>
            </w:pPr>
          </w:p>
          <w:p w14:paraId="7A086D53" w14:textId="34CF7D25" w:rsidR="00E21FB8" w:rsidRPr="00E21FB8" w:rsidRDefault="00E21FB8" w:rsidP="00AF5D16">
            <w:pPr>
              <w:ind w:left="720"/>
              <w:rPr>
                <w:rFonts w:ascii="Times New Roman" w:eastAsia="Times New Roman" w:hAnsi="Times New Roman" w:cs="Times New Roman"/>
                <w:i/>
                <w:iCs/>
                <w:color w:val="212529"/>
                <w:kern w:val="0"/>
                <w14:ligatures w14:val="none"/>
              </w:rPr>
            </w:pPr>
            <w:r w:rsidRPr="00E21FB8">
              <w:rPr>
                <w:rFonts w:ascii="Times New Roman" w:eastAsia="Times New Roman" w:hAnsi="Times New Roman" w:cs="Times New Roman"/>
                <w:i/>
                <w:iCs/>
                <w:color w:val="212529"/>
                <w:kern w:val="0"/>
                <w14:ligatures w14:val="none"/>
              </w:rPr>
              <w:t>(Ký tên)</w:t>
            </w:r>
          </w:p>
          <w:p w14:paraId="15202478" w14:textId="77777777" w:rsidR="00E21FB8" w:rsidRDefault="00E21FB8" w:rsidP="00AF5D16">
            <w:pPr>
              <w:ind w:left="720"/>
              <w:rPr>
                <w:rFonts w:ascii="Times New Roman" w:eastAsia="Times New Roman" w:hAnsi="Times New Roman" w:cs="Times New Roman"/>
                <w:b/>
                <w:bCs/>
                <w:color w:val="212529"/>
                <w:kern w:val="0"/>
                <w14:ligatures w14:val="none"/>
              </w:rPr>
            </w:pPr>
          </w:p>
          <w:p w14:paraId="3399A6A7" w14:textId="77777777" w:rsidR="00E21FB8" w:rsidRPr="00B54795" w:rsidRDefault="00E21FB8" w:rsidP="00AF5D16">
            <w:pPr>
              <w:ind w:left="720"/>
              <w:rPr>
                <w:rFonts w:ascii="Times New Roman" w:eastAsia="Times New Roman" w:hAnsi="Times New Roman" w:cs="Times New Roman"/>
                <w:b/>
                <w:bCs/>
                <w:i/>
                <w:iCs/>
                <w:color w:val="212529"/>
                <w:kern w:val="0"/>
                <w14:ligatures w14:val="none"/>
              </w:rPr>
            </w:pPr>
            <w:r w:rsidRPr="00B54795">
              <w:rPr>
                <w:rFonts w:ascii="Times New Roman" w:eastAsia="Times New Roman" w:hAnsi="Times New Roman" w:cs="Times New Roman"/>
                <w:b/>
                <w:bCs/>
                <w:i/>
                <w:iCs/>
                <w:color w:val="212529"/>
                <w:kern w:val="0"/>
                <w14:ligatures w14:val="none"/>
              </w:rPr>
              <w:t>Phạm Văn B</w:t>
            </w:r>
          </w:p>
          <w:p w14:paraId="587E6054" w14:textId="77777777" w:rsidR="00E21FB8" w:rsidRPr="00B54795" w:rsidRDefault="00E21FB8" w:rsidP="00AF5D16">
            <w:pPr>
              <w:ind w:left="720"/>
              <w:rPr>
                <w:rFonts w:ascii="Times New Roman" w:eastAsia="Times New Roman" w:hAnsi="Times New Roman" w:cs="Times New Roman"/>
                <w:b/>
                <w:bCs/>
                <w:i/>
                <w:iCs/>
                <w:color w:val="212529"/>
                <w:kern w:val="0"/>
                <w14:ligatures w14:val="none"/>
              </w:rPr>
            </w:pPr>
            <w:r w:rsidRPr="00B54795">
              <w:rPr>
                <w:rFonts w:ascii="Times New Roman" w:eastAsia="Times New Roman" w:hAnsi="Times New Roman" w:cs="Times New Roman"/>
                <w:b/>
                <w:bCs/>
                <w:i/>
                <w:iCs/>
                <w:color w:val="212529"/>
                <w:kern w:val="0"/>
                <w14:ligatures w14:val="none"/>
              </w:rPr>
              <w:t>Giấy chứng nhận ĐK hành nghề Kiểm toán số</w:t>
            </w:r>
          </w:p>
          <w:p w14:paraId="065D3527" w14:textId="10689FD2" w:rsidR="00D5488B" w:rsidRDefault="00D5488B" w:rsidP="00AF5D16">
            <w:pPr>
              <w:ind w:left="720"/>
              <w:rPr>
                <w:rFonts w:ascii="Times New Roman" w:eastAsia="Times New Roman" w:hAnsi="Times New Roman" w:cs="Times New Roman"/>
                <w:b/>
                <w:bCs/>
                <w:color w:val="212529"/>
                <w:kern w:val="0"/>
                <w14:ligatures w14:val="none"/>
              </w:rPr>
            </w:pPr>
            <w:r w:rsidRPr="00B54795">
              <w:rPr>
                <w:rFonts w:ascii="Times New Roman" w:eastAsia="Times New Roman" w:hAnsi="Times New Roman" w:cs="Times New Roman"/>
                <w:b/>
                <w:bCs/>
                <w:i/>
                <w:iCs/>
                <w:color w:val="212529"/>
                <w:kern w:val="0"/>
                <w14:ligatures w14:val="none"/>
              </w:rPr>
              <w:t>Kiểm toán viên</w:t>
            </w:r>
          </w:p>
        </w:tc>
      </w:tr>
    </w:tbl>
    <w:p w14:paraId="299379F0" w14:textId="4E618AF5" w:rsidR="005A4C3F" w:rsidRPr="000B285A" w:rsidRDefault="005A4C3F" w:rsidP="000B285A">
      <w:pPr>
        <w:shd w:val="clear" w:color="auto" w:fill="FFFFFF"/>
        <w:spacing w:after="0" w:line="240" w:lineRule="auto"/>
        <w:jc w:val="both"/>
        <w:rPr>
          <w:rFonts w:ascii="Times New Roman" w:eastAsia="Times New Roman" w:hAnsi="Times New Roman" w:cs="Times New Roman"/>
          <w:b/>
          <w:bCs/>
          <w:color w:val="212529"/>
          <w:kern w:val="0"/>
          <w14:ligatures w14:val="none"/>
        </w:rPr>
      </w:pPr>
      <w:r>
        <w:rPr>
          <w:rFonts w:ascii="Times New Roman" w:eastAsia="Times New Roman" w:hAnsi="Times New Roman" w:cs="Times New Roman"/>
          <w:b/>
          <w:bCs/>
          <w:color w:val="212529"/>
          <w:kern w:val="0"/>
          <w14:ligatures w14:val="none"/>
        </w:rPr>
        <w:tab/>
      </w:r>
      <w:r>
        <w:rPr>
          <w:rFonts w:ascii="Times New Roman" w:eastAsia="Times New Roman" w:hAnsi="Times New Roman" w:cs="Times New Roman"/>
          <w:b/>
          <w:bCs/>
          <w:color w:val="212529"/>
          <w:kern w:val="0"/>
          <w14:ligatures w14:val="none"/>
        </w:rPr>
        <w:tab/>
      </w:r>
    </w:p>
    <w:p w14:paraId="6DED8ED9" w14:textId="1CA62391" w:rsidR="005A4C3F" w:rsidRPr="000B285A" w:rsidRDefault="005A4C3F" w:rsidP="005A4C3F">
      <w:pPr>
        <w:shd w:val="clear" w:color="auto" w:fill="FFFFFF"/>
        <w:spacing w:after="0" w:line="240" w:lineRule="auto"/>
        <w:jc w:val="both"/>
        <w:rPr>
          <w:rFonts w:ascii="Times New Roman" w:eastAsia="Times New Roman" w:hAnsi="Times New Roman" w:cs="Times New Roman"/>
          <w:b/>
          <w:bCs/>
          <w:color w:val="212529"/>
          <w:kern w:val="0"/>
          <w14:ligatures w14:val="none"/>
        </w:rPr>
      </w:pPr>
      <w:r>
        <w:rPr>
          <w:rFonts w:ascii="Times New Roman" w:eastAsia="Times New Roman" w:hAnsi="Times New Roman" w:cs="Times New Roman"/>
          <w:b/>
          <w:bCs/>
          <w:color w:val="212529"/>
          <w:kern w:val="0"/>
          <w14:ligatures w14:val="none"/>
        </w:rPr>
        <w:lastRenderedPageBreak/>
        <w:tab/>
      </w:r>
    </w:p>
    <w:p w14:paraId="743821C7" w14:textId="4D8E005C" w:rsidR="000B285A" w:rsidRPr="000B285A" w:rsidRDefault="000B285A" w:rsidP="000B285A">
      <w:pPr>
        <w:shd w:val="clear" w:color="auto" w:fill="FFFFFF"/>
        <w:spacing w:after="0" w:line="240" w:lineRule="auto"/>
        <w:jc w:val="both"/>
        <w:rPr>
          <w:rFonts w:ascii="Times New Roman" w:eastAsia="Times New Roman" w:hAnsi="Times New Roman" w:cs="Times New Roman"/>
          <w:b/>
          <w:bCs/>
          <w:color w:val="212529"/>
          <w:kern w:val="0"/>
          <w14:ligatures w14:val="none"/>
        </w:rPr>
      </w:pPr>
    </w:p>
    <w:p w14:paraId="04A9F466" w14:textId="77777777" w:rsidR="000B285A" w:rsidRPr="006F1DA8" w:rsidRDefault="000B285A">
      <w:pPr>
        <w:rPr>
          <w:rFonts w:ascii="Times New Roman" w:hAnsi="Times New Roman" w:cs="Times New Roman"/>
          <w:b/>
          <w:bCs/>
        </w:rPr>
      </w:pPr>
    </w:p>
    <w:sectPr w:rsidR="000B285A" w:rsidRPr="006F1DA8" w:rsidSect="00B54795">
      <w:pgSz w:w="12240" w:h="15840"/>
      <w:pgMar w:top="5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F36DE7"/>
    <w:multiLevelType w:val="multilevel"/>
    <w:tmpl w:val="0798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0003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5A"/>
    <w:rsid w:val="000B285A"/>
    <w:rsid w:val="001E1413"/>
    <w:rsid w:val="00351B79"/>
    <w:rsid w:val="004D53C5"/>
    <w:rsid w:val="00502716"/>
    <w:rsid w:val="005A4C3F"/>
    <w:rsid w:val="006F1DA8"/>
    <w:rsid w:val="00A10DA3"/>
    <w:rsid w:val="00AB1A5E"/>
    <w:rsid w:val="00AF5D16"/>
    <w:rsid w:val="00B54795"/>
    <w:rsid w:val="00D5488B"/>
    <w:rsid w:val="00E21FB8"/>
    <w:rsid w:val="00F11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EED15"/>
  <w15:chartTrackingRefBased/>
  <w15:docId w15:val="{5E52BFD1-89D0-438D-9FEE-B0096289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285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B285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B285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B285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B285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B285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B285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B285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B285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85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B285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B285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B285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B285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B285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B285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B285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B285A"/>
    <w:rPr>
      <w:rFonts w:eastAsiaTheme="majorEastAsia" w:cstheme="majorBidi"/>
      <w:color w:val="272727" w:themeColor="text1" w:themeTint="D8"/>
    </w:rPr>
  </w:style>
  <w:style w:type="paragraph" w:styleId="Title">
    <w:name w:val="Title"/>
    <w:basedOn w:val="Normal"/>
    <w:next w:val="Normal"/>
    <w:link w:val="TitleChar"/>
    <w:uiPriority w:val="10"/>
    <w:qFormat/>
    <w:rsid w:val="000B285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28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285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B285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B285A"/>
    <w:pPr>
      <w:spacing w:before="160"/>
      <w:jc w:val="center"/>
    </w:pPr>
    <w:rPr>
      <w:i/>
      <w:iCs/>
      <w:color w:val="404040" w:themeColor="text1" w:themeTint="BF"/>
    </w:rPr>
  </w:style>
  <w:style w:type="character" w:customStyle="1" w:styleId="QuoteChar">
    <w:name w:val="Quote Char"/>
    <w:basedOn w:val="DefaultParagraphFont"/>
    <w:link w:val="Quote"/>
    <w:uiPriority w:val="29"/>
    <w:rsid w:val="000B285A"/>
    <w:rPr>
      <w:i/>
      <w:iCs/>
      <w:color w:val="404040" w:themeColor="text1" w:themeTint="BF"/>
    </w:rPr>
  </w:style>
  <w:style w:type="paragraph" w:styleId="ListParagraph">
    <w:name w:val="List Paragraph"/>
    <w:basedOn w:val="Normal"/>
    <w:uiPriority w:val="34"/>
    <w:qFormat/>
    <w:rsid w:val="000B285A"/>
    <w:pPr>
      <w:ind w:left="720"/>
      <w:contextualSpacing/>
    </w:pPr>
  </w:style>
  <w:style w:type="character" w:styleId="IntenseEmphasis">
    <w:name w:val="Intense Emphasis"/>
    <w:basedOn w:val="DefaultParagraphFont"/>
    <w:uiPriority w:val="21"/>
    <w:qFormat/>
    <w:rsid w:val="000B285A"/>
    <w:rPr>
      <w:i/>
      <w:iCs/>
      <w:color w:val="0F4761" w:themeColor="accent1" w:themeShade="BF"/>
    </w:rPr>
  </w:style>
  <w:style w:type="paragraph" w:styleId="IntenseQuote">
    <w:name w:val="Intense Quote"/>
    <w:basedOn w:val="Normal"/>
    <w:next w:val="Normal"/>
    <w:link w:val="IntenseQuoteChar"/>
    <w:uiPriority w:val="30"/>
    <w:qFormat/>
    <w:rsid w:val="000B285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B285A"/>
    <w:rPr>
      <w:i/>
      <w:iCs/>
      <w:color w:val="0F4761" w:themeColor="accent1" w:themeShade="BF"/>
    </w:rPr>
  </w:style>
  <w:style w:type="character" w:styleId="IntenseReference">
    <w:name w:val="Intense Reference"/>
    <w:basedOn w:val="DefaultParagraphFont"/>
    <w:uiPriority w:val="32"/>
    <w:qFormat/>
    <w:rsid w:val="000B285A"/>
    <w:rPr>
      <w:b/>
      <w:bCs/>
      <w:smallCaps/>
      <w:color w:val="0F4761" w:themeColor="accent1" w:themeShade="BF"/>
      <w:spacing w:val="5"/>
    </w:rPr>
  </w:style>
  <w:style w:type="paragraph" w:styleId="NormalWeb">
    <w:name w:val="Normal (Web)"/>
    <w:basedOn w:val="Normal"/>
    <w:uiPriority w:val="99"/>
    <w:semiHidden/>
    <w:unhideWhenUsed/>
    <w:rsid w:val="000B285A"/>
    <w:pPr>
      <w:spacing w:before="100" w:beforeAutospacing="1" w:after="100" w:afterAutospacing="1" w:line="240" w:lineRule="auto"/>
    </w:pPr>
    <w:rPr>
      <w:rFonts w:ascii="Times New Roman" w:eastAsia="Times New Roman" w:hAnsi="Times New Roman" w:cs="Times New Roman"/>
      <w:kern w:val="0"/>
      <w14:ligatures w14:val="none"/>
    </w:rPr>
  </w:style>
  <w:style w:type="table" w:styleId="TableGrid">
    <w:name w:val="Table Grid"/>
    <w:basedOn w:val="TableNormal"/>
    <w:uiPriority w:val="39"/>
    <w:rsid w:val="00E21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317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HQO Office</dc:creator>
  <cp:keywords/>
  <dc:description/>
  <cp:lastModifiedBy>HQO Office</cp:lastModifiedBy>
  <cp:revision>13</cp:revision>
  <dcterms:created xsi:type="dcterms:W3CDTF">2024-06-18T02:39:00Z</dcterms:created>
  <dcterms:modified xsi:type="dcterms:W3CDTF">2024-06-18T02:48:00Z</dcterms:modified>
</cp:coreProperties>
</file>