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0368" w14:textId="77777777" w:rsidR="00403B7D" w:rsidRPr="00314A54" w:rsidRDefault="00403B7D" w:rsidP="00403B7D">
      <w:pPr>
        <w:widowControl w:val="0"/>
        <w:spacing w:before="240"/>
        <w:jc w:val="center"/>
        <w:rPr>
          <w:b/>
          <w:i/>
          <w:color w:val="FF0000"/>
          <w:sz w:val="26"/>
          <w:szCs w:val="26"/>
          <w:lang w:val="nl-NL"/>
        </w:rPr>
      </w:pPr>
      <w:r w:rsidRPr="00314A54">
        <w:rPr>
          <w:b/>
          <w:i/>
          <w:color w:val="FF0000"/>
          <w:sz w:val="26"/>
          <w:szCs w:val="26"/>
          <w:lang w:val="nl-NL"/>
        </w:rPr>
        <w:t>(Mẫu này bị sửa đổi bởi Điể</w:t>
      </w:r>
      <w:r>
        <w:rPr>
          <w:b/>
          <w:i/>
          <w:color w:val="FF0000"/>
          <w:sz w:val="26"/>
          <w:szCs w:val="26"/>
          <w:lang w:val="nl-NL"/>
        </w:rPr>
        <w:t>m b</w:t>
      </w:r>
      <w:r w:rsidRPr="00314A54">
        <w:rPr>
          <w:b/>
          <w:i/>
          <w:color w:val="FF0000"/>
          <w:sz w:val="26"/>
          <w:szCs w:val="26"/>
          <w:lang w:val="nl-NL"/>
        </w:rPr>
        <w:t xml:space="preserve"> Khoản 7 Điều 1 Thông tư 40/2025/TT-BTC có hiệu lực từ ngày 01/07/2025)</w:t>
      </w:r>
    </w:p>
    <w:p w14:paraId="7912632D" w14:textId="77777777" w:rsidR="00403B7D" w:rsidRDefault="00403B7D" w:rsidP="00403B7D">
      <w:pPr>
        <w:widowControl w:val="0"/>
        <w:spacing w:before="240"/>
        <w:jc w:val="center"/>
        <w:rPr>
          <w:b/>
          <w:i/>
          <w:color w:val="FF0000"/>
          <w:sz w:val="26"/>
          <w:szCs w:val="26"/>
          <w:lang w:val="nl-NL"/>
        </w:rPr>
      </w:pPr>
      <w:r w:rsidRPr="00314A54">
        <w:rPr>
          <w:b/>
          <w:i/>
          <w:color w:val="FF0000"/>
          <w:sz w:val="26"/>
          <w:szCs w:val="26"/>
          <w:lang w:val="nl-NL"/>
        </w:rPr>
        <w:t>(Mẫu dưới đây đã bao gồm nội dung sửa đổi)</w:t>
      </w:r>
    </w:p>
    <w:p w14:paraId="5173B09B" w14:textId="77777777" w:rsidR="00403B7D" w:rsidRPr="00314A54" w:rsidRDefault="00403B7D" w:rsidP="00403B7D">
      <w:pPr>
        <w:widowControl w:val="0"/>
        <w:spacing w:before="240"/>
        <w:jc w:val="center"/>
        <w:rPr>
          <w:b/>
          <w:i/>
          <w:color w:val="FF0000"/>
          <w:sz w:val="26"/>
          <w:szCs w:val="26"/>
          <w:lang w:val="nl-NL"/>
        </w:rPr>
      </w:pPr>
    </w:p>
    <w:p w14:paraId="5E4AFC81" w14:textId="77777777" w:rsidR="008A370C" w:rsidRPr="00403B7D" w:rsidRDefault="00403B7D" w:rsidP="0011206C">
      <w:pPr>
        <w:jc w:val="center"/>
        <w:rPr>
          <w:b/>
          <w:sz w:val="26"/>
          <w:szCs w:val="26"/>
          <w:lang w:val="nl-NL"/>
        </w:rPr>
      </w:pPr>
      <w:r>
        <w:rPr>
          <w:noProof/>
        </w:rPr>
        <w:pict w14:anchorId="21D2ED71">
          <v:shapetype id="_x0000_t202" coordsize="21600,21600" o:spt="202" path="m,l,21600r21600,l21600,xe">
            <v:stroke joinstyle="miter"/>
            <v:path gradientshapeok="t" o:connecttype="rect"/>
          </v:shapetype>
          <v:shape id="Text Box 23747" o:spid="_x0000_s1040" type="#_x0000_t202" style="position:absolute;left:0;text-align:left;margin-left:593.8pt;margin-top:-3.7pt;width:167.45pt;height:51.1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">
            <v:textbox>
              <w:txbxContent>
                <w:p w14:paraId="60678C6A" w14:textId="77777777" w:rsidR="00D214F3" w:rsidRDefault="007F6E18" w:rsidP="00D214F3">
                  <w:pPr>
                    <w:autoSpaceDE w:val="0"/>
                    <w:autoSpaceDN w:val="0"/>
                    <w:adjustRightInd w:val="0"/>
                    <w:jc w:val="center"/>
                    <w:rPr>
                      <w:b/>
                      <w:bCs/>
                      <w:sz w:val="20"/>
                      <w:szCs w:val="20"/>
                      <w:lang w:val="vi-VN"/>
                    </w:rPr>
                  </w:pPr>
                  <w:r w:rsidRPr="00472868">
                    <w:rPr>
                      <w:sz w:val="20"/>
                      <w:szCs w:val="20"/>
                      <w:lang w:val="nl-NL"/>
                    </w:rPr>
                    <w:t xml:space="preserve">Mẫu số: </w:t>
                  </w:r>
                  <w:r w:rsidR="00103403" w:rsidRPr="00103403">
                    <w:rPr>
                      <w:b/>
                      <w:bCs/>
                      <w:sz w:val="20"/>
                      <w:szCs w:val="20"/>
                      <w:lang w:val="vi-VN"/>
                    </w:rPr>
                    <w:t>03-</w:t>
                  </w:r>
                  <w:r w:rsidR="00103403" w:rsidRPr="00103403">
                    <w:rPr>
                      <w:b/>
                      <w:bCs/>
                      <w:sz w:val="20"/>
                      <w:szCs w:val="20"/>
                    </w:rPr>
                    <w:t>8A</w:t>
                  </w:r>
                  <w:r w:rsidR="00103403" w:rsidRPr="00103403">
                    <w:rPr>
                      <w:b/>
                      <w:bCs/>
                      <w:sz w:val="20"/>
                      <w:szCs w:val="20"/>
                      <w:lang w:val="vi-VN"/>
                    </w:rPr>
                    <w:t>/TNDN</w:t>
                  </w:r>
                </w:p>
                <w:p w14:paraId="7F82B8B6" w14:textId="77777777" w:rsidR="00845DB6" w:rsidRDefault="00845DB6" w:rsidP="00845DB6">
                  <w:pPr>
                    <w:ind w:left="-113" w:right="-113"/>
                    <w:jc w:val="center"/>
                    <w:rPr>
                      <w:i/>
                      <w:sz w:val="18"/>
                      <w:szCs w:val="18"/>
                      <w:lang w:val="nl-NL"/>
                    </w:rPr>
                  </w:pPr>
                  <w:bookmarkStart w:id="0" w:name="_Hlk84422840"/>
                  <w:bookmarkStart w:id="1" w:name="_Hlk84422839"/>
                  <w:r>
                    <w:rPr>
                      <w:i/>
                      <w:sz w:val="18"/>
                      <w:szCs w:val="18"/>
                      <w:lang w:val="nl-NL"/>
                    </w:rPr>
                    <w:t>(Ban hành kèm theo Thông tư số 80/2021/TT-BTC ngày 29 tháng 9 năm 2021 của Bộ trưởng Bộ Tài chính)</w:t>
                  </w:r>
                  <w:bookmarkEnd w:id="0"/>
                  <w:bookmarkEnd w:id="1"/>
                </w:p>
                <w:p w14:paraId="54F52822" w14:textId="77777777" w:rsidR="007F6E18" w:rsidRPr="001E6168" w:rsidRDefault="007F6E18" w:rsidP="007F6E18">
                  <w:pPr>
                    <w:jc w:val="center"/>
                    <w:rPr>
                      <w:lang w:val="nl-NL"/>
                    </w:rPr>
                  </w:pPr>
                </w:p>
              </w:txbxContent>
            </v:textbox>
          </v:shape>
        </w:pict>
      </w:r>
    </w:p>
    <w:p w14:paraId="7DC5C4AA" w14:textId="77777777" w:rsidR="00103403" w:rsidRPr="00403B7D" w:rsidRDefault="00103403" w:rsidP="0011206C">
      <w:pPr>
        <w:jc w:val="center"/>
        <w:rPr>
          <w:b/>
          <w:sz w:val="26"/>
          <w:szCs w:val="26"/>
        </w:rPr>
      </w:pPr>
    </w:p>
    <w:p w14:paraId="2716ABDD" w14:textId="77777777" w:rsidR="00103403" w:rsidRPr="00403B7D" w:rsidRDefault="00103403" w:rsidP="007B4F49">
      <w:pPr>
        <w:spacing w:line="120" w:lineRule="auto"/>
        <w:jc w:val="center"/>
        <w:rPr>
          <w:b/>
          <w:sz w:val="26"/>
          <w:szCs w:val="26"/>
        </w:rPr>
      </w:pPr>
    </w:p>
    <w:p w14:paraId="2BCC0BBD" w14:textId="77777777" w:rsidR="00403B7D" w:rsidRDefault="00403B7D" w:rsidP="002839FE">
      <w:pPr>
        <w:spacing w:beforeLines="20" w:before="48"/>
        <w:jc w:val="center"/>
        <w:rPr>
          <w:b/>
          <w:sz w:val="26"/>
          <w:szCs w:val="26"/>
        </w:rPr>
      </w:pPr>
    </w:p>
    <w:p w14:paraId="4DEB0BF4" w14:textId="77777777" w:rsidR="001F4DC3" w:rsidRPr="00403B7D" w:rsidRDefault="005E7D84" w:rsidP="002839FE">
      <w:pPr>
        <w:spacing w:beforeLines="20" w:before="48"/>
        <w:jc w:val="center"/>
        <w:rPr>
          <w:b/>
          <w:sz w:val="26"/>
          <w:szCs w:val="26"/>
        </w:rPr>
      </w:pPr>
      <w:r w:rsidRPr="00403B7D">
        <w:rPr>
          <w:b/>
          <w:sz w:val="26"/>
          <w:szCs w:val="26"/>
        </w:rPr>
        <w:t>Phụ lục</w:t>
      </w:r>
    </w:p>
    <w:p w14:paraId="4D36759E" w14:textId="77777777" w:rsidR="00EC39EC" w:rsidRPr="00403B7D" w:rsidRDefault="00103403" w:rsidP="002839FE">
      <w:pPr>
        <w:spacing w:beforeLines="20" w:before="48"/>
        <w:ind w:left="1134" w:right="1134"/>
        <w:jc w:val="center"/>
        <w:rPr>
          <w:b/>
          <w:sz w:val="26"/>
          <w:szCs w:val="26"/>
        </w:rPr>
      </w:pPr>
      <w:r w:rsidRPr="00403B7D">
        <w:rPr>
          <w:b/>
          <w:sz w:val="26"/>
          <w:szCs w:val="26"/>
        </w:rPr>
        <w:t>BẢNG PHÂN BỔ SỐ THUẾ THU NHẬP DOANH NGHIỆP PHẢI NỘP</w:t>
      </w:r>
    </w:p>
    <w:p w14:paraId="3D4B1068" w14:textId="77777777" w:rsidR="00AE6263" w:rsidRPr="00403B7D" w:rsidRDefault="00103403" w:rsidP="002839FE">
      <w:pPr>
        <w:spacing w:beforeLines="20" w:before="48"/>
        <w:ind w:left="1134" w:right="1134"/>
        <w:jc w:val="center"/>
        <w:rPr>
          <w:b/>
          <w:sz w:val="26"/>
          <w:szCs w:val="26"/>
        </w:rPr>
      </w:pPr>
      <w:r w:rsidRPr="00403B7D">
        <w:rPr>
          <w:b/>
          <w:sz w:val="26"/>
          <w:szCs w:val="26"/>
        </w:rPr>
        <w:t>ĐỐI VỚI HOẠT ĐỘNG CHUYỂN NHƯỢNG BẤT ĐỘNG SẢN</w:t>
      </w:r>
    </w:p>
    <w:p w14:paraId="03C12FBD" w14:textId="77777777" w:rsidR="00C36A24" w:rsidRPr="00403B7D" w:rsidRDefault="00C36A24" w:rsidP="002839FE">
      <w:pPr>
        <w:spacing w:beforeLines="20" w:before="48"/>
        <w:jc w:val="center"/>
        <w:rPr>
          <w:bCs/>
          <w:i/>
          <w:iCs/>
          <w:sz w:val="26"/>
          <w:szCs w:val="26"/>
        </w:rPr>
      </w:pPr>
      <w:r w:rsidRPr="00403B7D">
        <w:rPr>
          <w:bCs/>
          <w:i/>
          <w:iCs/>
          <w:sz w:val="26"/>
          <w:szCs w:val="26"/>
        </w:rPr>
        <w:t>(Kèm theo tờ khai quyết toán thuế thu nhập doanh nghiệp số 03/TNDN)</w:t>
      </w:r>
    </w:p>
    <w:p w14:paraId="255123DA" w14:textId="77777777" w:rsidR="00355261" w:rsidRPr="00403B7D" w:rsidRDefault="00FF5840" w:rsidP="002839FE">
      <w:pPr>
        <w:spacing w:beforeLines="20" w:before="48"/>
        <w:jc w:val="center"/>
        <w:rPr>
          <w:bCs/>
          <w:color w:val="000000"/>
          <w:sz w:val="26"/>
          <w:szCs w:val="26"/>
        </w:rPr>
      </w:pPr>
      <w:r w:rsidRPr="00403B7D">
        <w:rPr>
          <w:b/>
          <w:sz w:val="26"/>
          <w:szCs w:val="26"/>
        </w:rPr>
        <w:t>[01]</w:t>
      </w:r>
      <w:r w:rsidRPr="00403B7D">
        <w:rPr>
          <w:bCs/>
          <w:sz w:val="26"/>
          <w:szCs w:val="26"/>
        </w:rPr>
        <w:t xml:space="preserve"> </w:t>
      </w:r>
      <w:r w:rsidR="00355261" w:rsidRPr="00403B7D">
        <w:rPr>
          <w:bCs/>
          <w:color w:val="000000"/>
          <w:sz w:val="26"/>
          <w:szCs w:val="26"/>
        </w:rPr>
        <w:t xml:space="preserve">Kỳ tính thuế:........... </w:t>
      </w:r>
    </w:p>
    <w:p w14:paraId="34D932E5" w14:textId="77777777" w:rsidR="00ED4D1A" w:rsidRPr="00403B7D" w:rsidRDefault="00403B7D" w:rsidP="000F2618">
      <w:pPr>
        <w:widowControl w:val="0"/>
        <w:spacing w:before="60" w:after="60"/>
        <w:ind w:firstLine="567"/>
        <w:jc w:val="both"/>
        <w:rPr>
          <w:bCs/>
          <w:sz w:val="26"/>
          <w:szCs w:val="26"/>
        </w:rPr>
      </w:pPr>
      <w:r>
        <w:rPr>
          <w:noProof/>
        </w:rPr>
        <w:pict w14:anchorId="33EBBCCD">
          <v:rect id="Rectangle 5" o:spid="_x0000_s1039" style="position:absolute;left:0;text-align:left;margin-left:393.95pt;margin-top:17.7pt;width:17.35pt;height:17.65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">
            <v:textbox>
              <w:txbxContent>
                <w:p w14:paraId="28E7D4AD" w14:textId="77777777" w:rsidR="00ED4D1A" w:rsidRDefault="00ED4D1A" w:rsidP="00ED4D1A"/>
              </w:txbxContent>
            </v:textbox>
          </v:rect>
        </w:pict>
      </w:r>
      <w:r>
        <w:rPr>
          <w:noProof/>
        </w:rPr>
        <w:pict w14:anchorId="75B6D983">
          <v:rect id="Rectangle 6" o:spid="_x0000_s1038" style="position:absolute;left:0;text-align:left;margin-left:376.35pt;margin-top:17.7pt;width:17.35pt;height:17.65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">
            <v:textbox>
              <w:txbxContent>
                <w:p w14:paraId="29CBE364" w14:textId="77777777" w:rsidR="00ED4D1A" w:rsidRDefault="00ED4D1A" w:rsidP="00ED4D1A"/>
              </w:txbxContent>
            </v:textbox>
          </v:rect>
        </w:pict>
      </w:r>
      <w:r>
        <w:rPr>
          <w:noProof/>
        </w:rPr>
        <w:pict w14:anchorId="02C37D04">
          <v:rect id="Rectangle 7" o:spid="_x0000_s1037" style="position:absolute;left:0;text-align:left;margin-left:359.15pt;margin-top:17.75pt;width:17.35pt;height:17.65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">
            <v:textbox>
              <w:txbxContent>
                <w:p w14:paraId="456A784D" w14:textId="77777777" w:rsidR="00ED4D1A" w:rsidRDefault="00ED4D1A" w:rsidP="00ED4D1A"/>
              </w:txbxContent>
            </v:textbox>
          </v:rect>
        </w:pict>
      </w:r>
      <w:r>
        <w:rPr>
          <w:noProof/>
        </w:rPr>
        <w:pict w14:anchorId="209FB0D6">
          <v:rect id="Rectangle 8" o:spid="_x0000_s1036" style="position:absolute;left:0;text-align:left;margin-left:236.65pt;margin-top:18.2pt;width:17.35pt;height:17.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">
            <v:textbox>
              <w:txbxContent>
                <w:p w14:paraId="33F2F75C" w14:textId="77777777" w:rsidR="00ED4D1A" w:rsidRDefault="00ED4D1A" w:rsidP="00ED4D1A"/>
              </w:txbxContent>
            </v:textbox>
          </v:rect>
        </w:pict>
      </w:r>
      <w:r>
        <w:rPr>
          <w:noProof/>
        </w:rPr>
        <w:pict w14:anchorId="294FC5EE">
          <v:rect id="Rectangle 9" o:spid="_x0000_s1035" style="position:absolute;left:0;text-align:left;margin-left:253.95pt;margin-top:18.2pt;width:17.35pt;height:17.6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">
            <v:textbox>
              <w:txbxContent>
                <w:p w14:paraId="56A2B539" w14:textId="77777777" w:rsidR="00ED4D1A" w:rsidRDefault="00ED4D1A" w:rsidP="00ED4D1A"/>
              </w:txbxContent>
            </v:textbox>
          </v:rect>
        </w:pict>
      </w:r>
      <w:r>
        <w:rPr>
          <w:noProof/>
        </w:rPr>
        <w:pict w14:anchorId="7469112D">
          <v:rect id="Rectangle 10" o:spid="_x0000_s1034" style="position:absolute;left:0;text-align:left;margin-left:271.55pt;margin-top:18.1pt;width:17.35pt;height:17.6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">
            <v:textbox>
              <w:txbxContent>
                <w:p w14:paraId="52285A9D" w14:textId="77777777" w:rsidR="00ED4D1A" w:rsidRDefault="00ED4D1A" w:rsidP="00ED4D1A"/>
              </w:txbxContent>
            </v:textbox>
          </v:rect>
        </w:pict>
      </w:r>
      <w:r>
        <w:rPr>
          <w:noProof/>
        </w:rPr>
        <w:pict w14:anchorId="7DC4E3C1">
          <v:rect id="Rectangle 11" o:spid="_x0000_s1033" style="position:absolute;left:0;text-align:left;margin-left:289.1pt;margin-top:18.1pt;width:17.35pt;height:17.6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">
            <v:textbox>
              <w:txbxContent>
                <w:p w14:paraId="4FAEEE15" w14:textId="77777777" w:rsidR="00ED4D1A" w:rsidRDefault="00ED4D1A" w:rsidP="00ED4D1A"/>
              </w:txbxContent>
            </v:textbox>
          </v:rect>
        </w:pict>
      </w:r>
      <w:r>
        <w:rPr>
          <w:noProof/>
        </w:rPr>
        <w:pict w14:anchorId="05625F6C">
          <v:rect id="Rectangle 12" o:spid="_x0000_s1032" style="position:absolute;left:0;text-align:left;margin-left:306.45pt;margin-top:18.05pt;width:17.35pt;height:17.6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">
            <v:textbox>
              <w:txbxContent>
                <w:p w14:paraId="16FCD819" w14:textId="77777777" w:rsidR="00ED4D1A" w:rsidRDefault="00ED4D1A" w:rsidP="00ED4D1A"/>
              </w:txbxContent>
            </v:textbox>
          </v:rect>
        </w:pict>
      </w:r>
      <w:r>
        <w:rPr>
          <w:noProof/>
        </w:rPr>
        <w:pict w14:anchorId="29F372E6">
          <v:rect id="Rectangle 13" o:spid="_x0000_s1031" style="position:absolute;left:0;text-align:left;margin-left:324.05pt;margin-top:18.05pt;width:17.35pt;height:17.6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">
            <v:textbox>
              <w:txbxContent>
                <w:p w14:paraId="41E57789" w14:textId="77777777" w:rsidR="00ED4D1A" w:rsidRDefault="00ED4D1A" w:rsidP="00ED4D1A"/>
              </w:txbxContent>
            </v:textbox>
          </v:rect>
        </w:pict>
      </w:r>
      <w:r>
        <w:rPr>
          <w:noProof/>
        </w:rPr>
        <w:pict w14:anchorId="7B8BB206">
          <v:rect id="Rectangle 14" o:spid="_x0000_s1030" style="position:absolute;left:0;text-align:left;margin-left:201.55pt;margin-top:18.15pt;width:17.35pt;height:17.6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">
            <v:textbox>
              <w:txbxContent>
                <w:p w14:paraId="5770F835" w14:textId="77777777" w:rsidR="00ED4D1A" w:rsidRDefault="00ED4D1A" w:rsidP="00ED4D1A"/>
              </w:txbxContent>
            </v:textbox>
          </v:rect>
        </w:pict>
      </w:r>
      <w:r>
        <w:rPr>
          <w:noProof/>
        </w:rPr>
        <w:pict w14:anchorId="39399388">
          <v:rect id="Rectangle 15" o:spid="_x0000_s1029" style="position:absolute;left:0;text-align:left;margin-left:219.15pt;margin-top:18.15pt;width:17.35pt;height:17.6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">
            <v:textbox>
              <w:txbxContent>
                <w:p w14:paraId="21428219" w14:textId="77777777" w:rsidR="00ED4D1A" w:rsidRDefault="00ED4D1A" w:rsidP="00ED4D1A"/>
              </w:txbxContent>
            </v:textbox>
          </v:rect>
        </w:pict>
      </w:r>
      <w:r>
        <w:rPr>
          <w:noProof/>
        </w:rPr>
        <w:pict w14:anchorId="70DD8BEA">
          <v:rect id="Rectangle 16" o:spid="_x0000_s1028" style="position:absolute;left:0;text-align:left;margin-left:184.35pt;margin-top:18.2pt;width:17.35pt;height:17.6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">
            <v:textbox>
              <w:txbxContent>
                <w:p w14:paraId="162E3C24" w14:textId="77777777" w:rsidR="00ED4D1A" w:rsidRDefault="00ED4D1A" w:rsidP="00ED4D1A"/>
              </w:txbxContent>
            </v:textbox>
          </v:rect>
        </w:pict>
      </w:r>
      <w:r>
        <w:rPr>
          <w:noProof/>
        </w:rPr>
        <w:pict w14:anchorId="7E4D8318">
          <v:rect id="Rectangle 17" o:spid="_x0000_s1027" style="position:absolute;left:0;text-align:left;margin-left:166.75pt;margin-top:18.2pt;width:17.35pt;height:17.6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">
            <v:textbox>
              <w:txbxContent>
                <w:p w14:paraId="73451194" w14:textId="77777777" w:rsidR="00ED4D1A" w:rsidRDefault="00ED4D1A" w:rsidP="00ED4D1A"/>
              </w:txbxContent>
            </v:textbox>
          </v:rect>
        </w:pict>
      </w:r>
      <w:r w:rsidR="00ED4D1A" w:rsidRPr="00403B7D">
        <w:rPr>
          <w:b/>
          <w:sz w:val="26"/>
          <w:szCs w:val="26"/>
        </w:rPr>
        <w:t>[0</w:t>
      </w:r>
      <w:r w:rsidR="00FF5840" w:rsidRPr="00403B7D">
        <w:rPr>
          <w:b/>
          <w:sz w:val="26"/>
          <w:szCs w:val="26"/>
        </w:rPr>
        <w:t>2</w:t>
      </w:r>
      <w:r w:rsidR="00ED4D1A" w:rsidRPr="00403B7D">
        <w:rPr>
          <w:b/>
          <w:sz w:val="26"/>
          <w:szCs w:val="26"/>
        </w:rPr>
        <w:t>]</w:t>
      </w:r>
      <w:r w:rsidR="00ED4D1A" w:rsidRPr="00403B7D">
        <w:rPr>
          <w:bCs/>
          <w:sz w:val="26"/>
          <w:szCs w:val="26"/>
        </w:rPr>
        <w:t xml:space="preserve"> </w:t>
      </w:r>
      <w:r w:rsidR="00ED4D1A" w:rsidRPr="00403B7D">
        <w:rPr>
          <w:b/>
          <w:bCs/>
          <w:sz w:val="26"/>
          <w:szCs w:val="26"/>
        </w:rPr>
        <w:t>Tên người nộp thuế</w:t>
      </w:r>
      <w:r w:rsidR="00ED4D1A" w:rsidRPr="00403B7D">
        <w:rPr>
          <w:bCs/>
          <w:sz w:val="26"/>
          <w:szCs w:val="26"/>
        </w:rPr>
        <w:t>: ...............................................................................................</w:t>
      </w:r>
      <w:r w:rsidR="008A370C" w:rsidRPr="00403B7D">
        <w:rPr>
          <w:bCs/>
          <w:sz w:val="26"/>
          <w:szCs w:val="26"/>
        </w:rPr>
        <w:t>.................</w:t>
      </w:r>
      <w:r w:rsidR="00BA391D" w:rsidRPr="00403B7D">
        <w:rPr>
          <w:bCs/>
          <w:sz w:val="26"/>
          <w:szCs w:val="26"/>
        </w:rPr>
        <w:t>................</w:t>
      </w:r>
    </w:p>
    <w:p w14:paraId="0B8246B9" w14:textId="77777777" w:rsidR="00ED4D1A" w:rsidRPr="00403B7D" w:rsidRDefault="00ED4D1A" w:rsidP="000F2618">
      <w:pPr>
        <w:widowControl w:val="0"/>
        <w:spacing w:before="60" w:after="60"/>
        <w:ind w:firstLine="567"/>
        <w:jc w:val="both"/>
        <w:rPr>
          <w:sz w:val="26"/>
          <w:szCs w:val="26"/>
        </w:rPr>
      </w:pPr>
      <w:r w:rsidRPr="00403B7D">
        <w:rPr>
          <w:b/>
          <w:sz w:val="26"/>
          <w:szCs w:val="26"/>
        </w:rPr>
        <w:t>[0</w:t>
      </w:r>
      <w:r w:rsidR="00FF5840" w:rsidRPr="00403B7D">
        <w:rPr>
          <w:b/>
          <w:sz w:val="26"/>
          <w:szCs w:val="26"/>
        </w:rPr>
        <w:t>3</w:t>
      </w:r>
      <w:r w:rsidRPr="00403B7D">
        <w:rPr>
          <w:b/>
          <w:sz w:val="26"/>
          <w:szCs w:val="26"/>
        </w:rPr>
        <w:t>]</w:t>
      </w:r>
      <w:r w:rsidRPr="00403B7D">
        <w:rPr>
          <w:sz w:val="26"/>
          <w:szCs w:val="26"/>
        </w:rPr>
        <w:t xml:space="preserve"> Mã số thuế: </w:t>
      </w:r>
      <w:r w:rsidRPr="00403B7D">
        <w:rPr>
          <w:sz w:val="26"/>
          <w:szCs w:val="26"/>
        </w:rPr>
        <w:tab/>
        <w:t xml:space="preserve">   </w:t>
      </w:r>
      <w:r w:rsidRPr="00403B7D">
        <w:rPr>
          <w:sz w:val="26"/>
          <w:szCs w:val="26"/>
        </w:rPr>
        <w:tab/>
      </w:r>
      <w:r w:rsidRPr="00403B7D">
        <w:rPr>
          <w:bCs/>
          <w:color w:val="000000"/>
          <w:sz w:val="26"/>
          <w:szCs w:val="26"/>
        </w:rPr>
        <w:tab/>
      </w:r>
    </w:p>
    <w:p w14:paraId="1FDFDE48" w14:textId="77777777" w:rsidR="000C12F1" w:rsidRPr="00403B7D" w:rsidRDefault="000F2618" w:rsidP="007B4F49">
      <w:pPr>
        <w:widowControl w:val="0"/>
        <w:spacing w:before="60" w:after="60"/>
        <w:ind w:firstLine="567"/>
        <w:jc w:val="both"/>
        <w:rPr>
          <w:b/>
          <w:bCs/>
          <w:sz w:val="26"/>
          <w:szCs w:val="26"/>
        </w:rPr>
      </w:pPr>
      <w:r w:rsidRPr="00403B7D">
        <w:rPr>
          <w:sz w:val="26"/>
          <w:szCs w:val="26"/>
        </w:rPr>
        <w:tab/>
      </w:r>
      <w:r w:rsidR="00DD2B1E" w:rsidRPr="00403B7D">
        <w:rPr>
          <w:i/>
          <w:iCs/>
          <w:sz w:val="26"/>
          <w:szCs w:val="26"/>
        </w:rPr>
        <w:t xml:space="preserve">                                                                                                                                                                                          </w:t>
      </w:r>
      <w:r w:rsidR="000C12F1" w:rsidRPr="00403B7D">
        <w:rPr>
          <w:i/>
          <w:iCs/>
          <w:sz w:val="26"/>
          <w:szCs w:val="26"/>
        </w:rPr>
        <w:t xml:space="preserve">Đơn vị tiền: </w:t>
      </w:r>
      <w:r w:rsidR="00AE6263" w:rsidRPr="00403B7D">
        <w:rPr>
          <w:i/>
          <w:iCs/>
          <w:sz w:val="26"/>
          <w:szCs w:val="26"/>
        </w:rPr>
        <w:t>Đ</w:t>
      </w:r>
      <w:r w:rsidR="000C12F1" w:rsidRPr="00403B7D">
        <w:rPr>
          <w:i/>
          <w:iCs/>
          <w:sz w:val="26"/>
          <w:szCs w:val="26"/>
        </w:rPr>
        <w:t>ồng Việt Nam</w:t>
      </w:r>
    </w:p>
    <w:tbl>
      <w:tblPr>
        <w:tblW w:w="5097" w:type="pct"/>
        <w:tblInd w:w="-34" w:type="dxa"/>
        <w:tblLayout w:type="fixed"/>
        <w:tblLook w:val="04A0" w:firstRow="1" w:lastRow="0" w:firstColumn="1" w:lastColumn="0" w:noHBand="0" w:noVBand="1"/>
      </w:tblPr>
      <w:tblGrid>
        <w:gridCol w:w="569"/>
        <w:gridCol w:w="1302"/>
        <w:gridCol w:w="988"/>
        <w:gridCol w:w="988"/>
        <w:gridCol w:w="718"/>
        <w:gridCol w:w="855"/>
        <w:gridCol w:w="985"/>
        <w:gridCol w:w="988"/>
        <w:gridCol w:w="991"/>
        <w:gridCol w:w="988"/>
        <w:gridCol w:w="1264"/>
        <w:gridCol w:w="152"/>
        <w:gridCol w:w="1017"/>
        <w:gridCol w:w="988"/>
        <w:gridCol w:w="988"/>
        <w:gridCol w:w="978"/>
        <w:gridCol w:w="1125"/>
      </w:tblGrid>
      <w:tr w:rsidR="00872C56" w:rsidRPr="00403B7D" w14:paraId="59E524C3" w14:textId="77777777" w:rsidTr="0086749D">
        <w:trPr>
          <w:trHeight w:val="493"/>
        </w:trPr>
        <w:tc>
          <w:tcPr>
            <w:tcW w:w="179" w:type="pct"/>
            <w:vMerge w:val="restart"/>
            <w:tcBorders>
              <w:top w:val="single" w:sz="4" w:space="0" w:color="auto"/>
              <w:left w:val="single" w:sz="4" w:space="0" w:color="auto"/>
              <w:bottom w:val="single" w:sz="4" w:space="0" w:color="000000"/>
              <w:right w:val="single" w:sz="4" w:space="0" w:color="auto"/>
            </w:tcBorders>
            <w:vAlign w:val="center"/>
            <w:hideMark/>
          </w:tcPr>
          <w:p w14:paraId="6A5F3709"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S</w:t>
            </w:r>
          </w:p>
          <w:p w14:paraId="61CF4E07" w14:textId="77777777" w:rsidR="00E91DB2" w:rsidRPr="00403B7D" w:rsidRDefault="00EC39EC" w:rsidP="00103403">
            <w:pPr>
              <w:jc w:val="center"/>
              <w:rPr>
                <w:rFonts w:eastAsia="Times New Roman"/>
                <w:b/>
                <w:bCs/>
                <w:sz w:val="26"/>
                <w:szCs w:val="26"/>
              </w:rPr>
            </w:pPr>
            <w:r w:rsidRPr="00403B7D">
              <w:rPr>
                <w:rFonts w:eastAsia="Times New Roman"/>
                <w:b/>
                <w:bCs/>
                <w:sz w:val="26"/>
                <w:szCs w:val="26"/>
              </w:rPr>
              <w:t>T</w:t>
            </w:r>
          </w:p>
          <w:p w14:paraId="68F142C0"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T</w:t>
            </w:r>
          </w:p>
        </w:tc>
        <w:tc>
          <w:tcPr>
            <w:tcW w:w="410" w:type="pct"/>
            <w:vMerge w:val="restart"/>
            <w:tcBorders>
              <w:top w:val="single" w:sz="4" w:space="0" w:color="auto"/>
              <w:left w:val="single" w:sz="4" w:space="0" w:color="auto"/>
              <w:bottom w:val="single" w:sz="4" w:space="0" w:color="000000"/>
              <w:right w:val="single" w:sz="4" w:space="0" w:color="auto"/>
            </w:tcBorders>
            <w:vAlign w:val="center"/>
            <w:hideMark/>
          </w:tcPr>
          <w:p w14:paraId="0A9AA249" w14:textId="77777777" w:rsidR="00EC39EC" w:rsidRPr="00403B7D" w:rsidRDefault="00EC39EC" w:rsidP="00B80413">
            <w:pPr>
              <w:jc w:val="center"/>
              <w:rPr>
                <w:rFonts w:eastAsia="Times New Roman"/>
                <w:b/>
                <w:bCs/>
                <w:sz w:val="26"/>
                <w:szCs w:val="26"/>
              </w:rPr>
            </w:pPr>
            <w:r w:rsidRPr="00403B7D">
              <w:rPr>
                <w:rFonts w:eastAsia="Times New Roman"/>
                <w:b/>
                <w:bCs/>
                <w:sz w:val="26"/>
                <w:szCs w:val="26"/>
              </w:rPr>
              <w:t>Chỉ tiêu</w:t>
            </w:r>
          </w:p>
        </w:tc>
        <w:tc>
          <w:tcPr>
            <w:tcW w:w="311" w:type="pct"/>
            <w:vMerge w:val="restart"/>
            <w:tcBorders>
              <w:top w:val="single" w:sz="4" w:space="0" w:color="auto"/>
              <w:left w:val="single" w:sz="4" w:space="0" w:color="auto"/>
              <w:right w:val="single" w:sz="4" w:space="0" w:color="auto"/>
            </w:tcBorders>
            <w:vAlign w:val="center"/>
          </w:tcPr>
          <w:p w14:paraId="69507886" w14:textId="77777777" w:rsidR="00EC39EC" w:rsidRPr="00403B7D" w:rsidRDefault="00EC39EC" w:rsidP="00E3233B">
            <w:pPr>
              <w:jc w:val="center"/>
              <w:rPr>
                <w:rFonts w:eastAsia="Times New Roman"/>
                <w:b/>
                <w:bCs/>
                <w:sz w:val="26"/>
                <w:szCs w:val="26"/>
              </w:rPr>
            </w:pPr>
            <w:r w:rsidRPr="00403B7D">
              <w:rPr>
                <w:rFonts w:eastAsia="Times New Roman"/>
                <w:b/>
                <w:bCs/>
                <w:sz w:val="26"/>
                <w:szCs w:val="26"/>
              </w:rPr>
              <w:t>Mã số thuế/ Mã địa điểm kinh doanh (nếu có)</w:t>
            </w:r>
          </w:p>
        </w:tc>
        <w:tc>
          <w:tcPr>
            <w:tcW w:w="537" w:type="pct"/>
            <w:gridSpan w:val="2"/>
            <w:tcBorders>
              <w:top w:val="single" w:sz="4" w:space="0" w:color="auto"/>
              <w:left w:val="single" w:sz="4" w:space="0" w:color="auto"/>
              <w:bottom w:val="single" w:sz="4" w:space="0" w:color="auto"/>
              <w:right w:val="single" w:sz="4" w:space="0" w:color="auto"/>
            </w:tcBorders>
            <w:vAlign w:val="center"/>
          </w:tcPr>
          <w:p w14:paraId="4F2C9AC0" w14:textId="77777777" w:rsidR="00EC39EC" w:rsidRPr="00403B7D" w:rsidRDefault="00EC39EC" w:rsidP="002500E9">
            <w:pPr>
              <w:jc w:val="center"/>
              <w:rPr>
                <w:rFonts w:eastAsia="Times New Roman"/>
                <w:b/>
                <w:bCs/>
                <w:sz w:val="26"/>
                <w:szCs w:val="26"/>
              </w:rPr>
            </w:pPr>
            <w:r w:rsidRPr="00403B7D">
              <w:rPr>
                <w:b/>
                <w:color w:val="000000"/>
                <w:sz w:val="26"/>
                <w:szCs w:val="26"/>
              </w:rPr>
              <w:t xml:space="preserve">Địa bàn hoạt động </w:t>
            </w:r>
            <w:r w:rsidR="002500E9" w:rsidRPr="00403B7D">
              <w:rPr>
                <w:b/>
                <w:color w:val="000000"/>
                <w:sz w:val="26"/>
                <w:szCs w:val="26"/>
              </w:rPr>
              <w:t xml:space="preserve">kinh doanh bất động </w:t>
            </w:r>
            <w:r w:rsidRPr="00403B7D">
              <w:rPr>
                <w:b/>
                <w:color w:val="000000"/>
                <w:sz w:val="26"/>
                <w:szCs w:val="26"/>
              </w:rPr>
              <w:t>sản</w:t>
            </w:r>
          </w:p>
        </w:tc>
        <w:tc>
          <w:tcPr>
            <w:tcW w:w="269" w:type="pct"/>
            <w:vMerge w:val="restart"/>
            <w:tcBorders>
              <w:top w:val="single" w:sz="4" w:space="0" w:color="auto"/>
              <w:left w:val="single" w:sz="4" w:space="0" w:color="auto"/>
              <w:bottom w:val="single" w:sz="4" w:space="0" w:color="auto"/>
              <w:right w:val="single" w:sz="4" w:space="0" w:color="auto"/>
            </w:tcBorders>
            <w:vAlign w:val="center"/>
            <w:hideMark/>
          </w:tcPr>
          <w:p w14:paraId="7D398B11" w14:textId="77777777" w:rsidR="00EC39EC" w:rsidRPr="00403B7D" w:rsidRDefault="00EC39EC" w:rsidP="00E3233B">
            <w:pPr>
              <w:jc w:val="center"/>
              <w:rPr>
                <w:rFonts w:eastAsia="Times New Roman"/>
                <w:b/>
                <w:bCs/>
                <w:sz w:val="26"/>
                <w:szCs w:val="26"/>
              </w:rPr>
            </w:pPr>
            <w:r w:rsidRPr="00403B7D">
              <w:rPr>
                <w:rFonts w:eastAsia="Times New Roman"/>
                <w:b/>
                <w:bCs/>
                <w:sz w:val="26"/>
                <w:szCs w:val="26"/>
              </w:rPr>
              <w:t>Cơ quan thuế quản lý địa bàn nhận phân bổ</w:t>
            </w:r>
          </w:p>
        </w:tc>
        <w:tc>
          <w:tcPr>
            <w:tcW w:w="2010" w:type="pct"/>
            <w:gridSpan w:val="7"/>
            <w:tcBorders>
              <w:top w:val="single" w:sz="4" w:space="0" w:color="auto"/>
              <w:left w:val="nil"/>
              <w:bottom w:val="single" w:sz="4" w:space="0" w:color="auto"/>
              <w:right w:val="single" w:sz="4" w:space="0" w:color="000000"/>
            </w:tcBorders>
          </w:tcPr>
          <w:p w14:paraId="23990AC8" w14:textId="77777777" w:rsidR="00EC39EC" w:rsidRPr="00403B7D" w:rsidRDefault="00EC39EC" w:rsidP="00103403">
            <w:pPr>
              <w:jc w:val="center"/>
              <w:rPr>
                <w:rFonts w:eastAsia="Times New Roman"/>
                <w:b/>
                <w:bCs/>
                <w:sz w:val="26"/>
                <w:szCs w:val="26"/>
              </w:rPr>
            </w:pPr>
          </w:p>
          <w:p w14:paraId="413F5B05"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Hoạt động chuyển nhượng BĐS đã quyết toán trong kỳ</w:t>
            </w:r>
          </w:p>
        </w:tc>
        <w:tc>
          <w:tcPr>
            <w:tcW w:w="1284" w:type="pct"/>
            <w:gridSpan w:val="4"/>
            <w:tcBorders>
              <w:top w:val="single" w:sz="4" w:space="0" w:color="auto"/>
              <w:left w:val="nil"/>
              <w:bottom w:val="single" w:sz="4" w:space="0" w:color="auto"/>
              <w:right w:val="single" w:sz="4" w:space="0" w:color="000000"/>
            </w:tcBorders>
            <w:vAlign w:val="center"/>
            <w:hideMark/>
          </w:tcPr>
          <w:p w14:paraId="3693A9C8"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Hoạt động chuyển nhượng BĐS của dự án đầu tư cơ sở hạ tầng, nhà có thu tiền theo tiến độ chưa quyết toán trong kỳ</w:t>
            </w:r>
          </w:p>
        </w:tc>
      </w:tr>
      <w:tr w:rsidR="005E7D84" w:rsidRPr="00403B7D" w14:paraId="1E65DE1A" w14:textId="77777777" w:rsidTr="0086749D">
        <w:trPr>
          <w:trHeight w:val="771"/>
        </w:trPr>
        <w:tc>
          <w:tcPr>
            <w:tcW w:w="179" w:type="pct"/>
            <w:vMerge/>
            <w:tcBorders>
              <w:top w:val="single" w:sz="4" w:space="0" w:color="auto"/>
              <w:left w:val="single" w:sz="4" w:space="0" w:color="auto"/>
              <w:bottom w:val="single" w:sz="4" w:space="0" w:color="000000"/>
              <w:right w:val="single" w:sz="4" w:space="0" w:color="auto"/>
            </w:tcBorders>
            <w:vAlign w:val="center"/>
            <w:hideMark/>
          </w:tcPr>
          <w:p w14:paraId="46C03524" w14:textId="77777777" w:rsidR="00EC39EC" w:rsidRPr="00403B7D" w:rsidRDefault="00EC39EC" w:rsidP="00103403">
            <w:pPr>
              <w:rPr>
                <w:rFonts w:eastAsia="Times New Roman"/>
                <w:b/>
                <w:bCs/>
                <w:sz w:val="26"/>
                <w:szCs w:val="26"/>
              </w:rPr>
            </w:pPr>
          </w:p>
        </w:tc>
        <w:tc>
          <w:tcPr>
            <w:tcW w:w="410" w:type="pct"/>
            <w:vMerge/>
            <w:tcBorders>
              <w:top w:val="single" w:sz="4" w:space="0" w:color="auto"/>
              <w:left w:val="single" w:sz="4" w:space="0" w:color="auto"/>
              <w:bottom w:val="single" w:sz="4" w:space="0" w:color="000000"/>
              <w:right w:val="single" w:sz="4" w:space="0" w:color="auto"/>
            </w:tcBorders>
            <w:vAlign w:val="center"/>
            <w:hideMark/>
          </w:tcPr>
          <w:p w14:paraId="56C379EC" w14:textId="77777777" w:rsidR="00EC39EC" w:rsidRPr="00403B7D" w:rsidRDefault="00EC39EC" w:rsidP="00103403">
            <w:pPr>
              <w:rPr>
                <w:rFonts w:eastAsia="Times New Roman"/>
                <w:b/>
                <w:bCs/>
                <w:sz w:val="26"/>
                <w:szCs w:val="26"/>
              </w:rPr>
            </w:pPr>
          </w:p>
        </w:tc>
        <w:tc>
          <w:tcPr>
            <w:tcW w:w="311" w:type="pct"/>
            <w:vMerge/>
            <w:tcBorders>
              <w:left w:val="single" w:sz="4" w:space="0" w:color="auto"/>
              <w:bottom w:val="single" w:sz="4" w:space="0" w:color="auto"/>
              <w:right w:val="single" w:sz="4" w:space="0" w:color="auto"/>
            </w:tcBorders>
          </w:tcPr>
          <w:p w14:paraId="24293664" w14:textId="77777777" w:rsidR="00EC39EC" w:rsidRPr="00403B7D" w:rsidRDefault="00EC39EC" w:rsidP="00103403">
            <w:pPr>
              <w:rPr>
                <w:rFonts w:eastAsia="Times New Roman"/>
                <w:b/>
                <w:bCs/>
                <w:sz w:val="26"/>
                <w:szCs w:val="26"/>
              </w:rPr>
            </w:pPr>
          </w:p>
        </w:tc>
        <w:tc>
          <w:tcPr>
            <w:tcW w:w="311" w:type="pct"/>
            <w:tcBorders>
              <w:top w:val="single" w:sz="4" w:space="0" w:color="auto"/>
              <w:left w:val="single" w:sz="4" w:space="0" w:color="auto"/>
              <w:bottom w:val="single" w:sz="4" w:space="0" w:color="auto"/>
              <w:right w:val="single" w:sz="4" w:space="0" w:color="auto"/>
            </w:tcBorders>
          </w:tcPr>
          <w:p w14:paraId="5C186422" w14:textId="77777777" w:rsidR="00EC39EC" w:rsidRPr="00403B7D" w:rsidRDefault="00EC39EC" w:rsidP="006C091F">
            <w:pPr>
              <w:jc w:val="center"/>
              <w:rPr>
                <w:rFonts w:eastAsia="Times New Roman"/>
                <w:b/>
                <w:bCs/>
                <w:sz w:val="26"/>
                <w:szCs w:val="26"/>
              </w:rPr>
            </w:pPr>
          </w:p>
          <w:p w14:paraId="2EC642F8" w14:textId="77777777" w:rsidR="00EC39EC" w:rsidRPr="00403B7D" w:rsidRDefault="00EC39EC" w:rsidP="006C091F">
            <w:pPr>
              <w:jc w:val="center"/>
              <w:rPr>
                <w:rFonts w:eastAsia="Times New Roman"/>
                <w:b/>
                <w:bCs/>
                <w:sz w:val="26"/>
                <w:szCs w:val="26"/>
              </w:rPr>
            </w:pPr>
          </w:p>
          <w:p w14:paraId="0703FD0A" w14:textId="77777777" w:rsidR="00EC39EC" w:rsidRPr="00403B7D" w:rsidRDefault="00EC39EC" w:rsidP="006C091F">
            <w:pPr>
              <w:jc w:val="center"/>
              <w:rPr>
                <w:rFonts w:eastAsia="Times New Roman"/>
                <w:b/>
                <w:bCs/>
                <w:sz w:val="26"/>
                <w:szCs w:val="26"/>
              </w:rPr>
            </w:pPr>
          </w:p>
          <w:p w14:paraId="3F0F0D0C" w14:textId="77777777" w:rsidR="00EC39EC" w:rsidRPr="00403B7D" w:rsidRDefault="00403B7D" w:rsidP="006C091F">
            <w:pPr>
              <w:jc w:val="center"/>
              <w:rPr>
                <w:rFonts w:eastAsia="Times New Roman"/>
                <w:b/>
                <w:bCs/>
                <w:sz w:val="26"/>
                <w:szCs w:val="26"/>
              </w:rPr>
            </w:pPr>
            <w:r w:rsidRPr="00403B7D">
              <w:rPr>
                <w:b/>
                <w:color w:val="FF0000"/>
                <w:sz w:val="26"/>
                <w:szCs w:val="26"/>
                <w:shd w:val="clear" w:color="auto" w:fill="FFFFFF"/>
              </w:rPr>
              <w:t>Xã/ phường/đặc khu</w:t>
            </w:r>
          </w:p>
        </w:tc>
        <w:tc>
          <w:tcPr>
            <w:tcW w:w="226" w:type="pct"/>
            <w:tcBorders>
              <w:top w:val="single" w:sz="4" w:space="0" w:color="auto"/>
              <w:left w:val="single" w:sz="4" w:space="0" w:color="auto"/>
              <w:bottom w:val="single" w:sz="4" w:space="0" w:color="auto"/>
              <w:right w:val="single" w:sz="4" w:space="0" w:color="auto"/>
            </w:tcBorders>
          </w:tcPr>
          <w:p w14:paraId="3F7469D7" w14:textId="77777777" w:rsidR="00EC39EC" w:rsidRPr="00403B7D" w:rsidRDefault="00EC39EC" w:rsidP="006C091F">
            <w:pPr>
              <w:jc w:val="center"/>
              <w:rPr>
                <w:rFonts w:eastAsia="Times New Roman"/>
                <w:b/>
                <w:bCs/>
                <w:sz w:val="26"/>
                <w:szCs w:val="26"/>
              </w:rPr>
            </w:pPr>
          </w:p>
          <w:p w14:paraId="700D26D5" w14:textId="77777777" w:rsidR="00EC39EC" w:rsidRPr="00403B7D" w:rsidRDefault="00EC39EC" w:rsidP="006C091F">
            <w:pPr>
              <w:jc w:val="center"/>
              <w:rPr>
                <w:rFonts w:eastAsia="Times New Roman"/>
                <w:b/>
                <w:bCs/>
                <w:sz w:val="26"/>
                <w:szCs w:val="26"/>
              </w:rPr>
            </w:pPr>
          </w:p>
          <w:p w14:paraId="4397AF64" w14:textId="77777777" w:rsidR="00EC39EC" w:rsidRPr="00403B7D" w:rsidRDefault="00EC39EC" w:rsidP="006C091F">
            <w:pPr>
              <w:jc w:val="center"/>
              <w:rPr>
                <w:rFonts w:eastAsia="Times New Roman"/>
                <w:b/>
                <w:bCs/>
                <w:sz w:val="26"/>
                <w:szCs w:val="26"/>
              </w:rPr>
            </w:pPr>
          </w:p>
          <w:p w14:paraId="2D306C77" w14:textId="77777777" w:rsidR="00EC39EC" w:rsidRPr="00403B7D" w:rsidRDefault="00EC39EC" w:rsidP="006C091F">
            <w:pPr>
              <w:jc w:val="center"/>
              <w:rPr>
                <w:rFonts w:eastAsia="Times New Roman"/>
                <w:b/>
                <w:bCs/>
                <w:sz w:val="26"/>
                <w:szCs w:val="26"/>
              </w:rPr>
            </w:pPr>
            <w:r w:rsidRPr="00403B7D">
              <w:rPr>
                <w:rFonts w:eastAsia="Times New Roman"/>
                <w:b/>
                <w:bCs/>
                <w:sz w:val="26"/>
                <w:szCs w:val="26"/>
              </w:rPr>
              <w:t>Tỉnh</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5BDE29B" w14:textId="77777777" w:rsidR="00EC39EC" w:rsidRPr="00403B7D" w:rsidRDefault="00EC39EC" w:rsidP="00103403">
            <w:pPr>
              <w:rPr>
                <w:rFonts w:eastAsia="Times New Roman"/>
                <w:b/>
                <w:bCs/>
                <w:sz w:val="26"/>
                <w:szCs w:val="26"/>
              </w:rPr>
            </w:pPr>
          </w:p>
        </w:tc>
        <w:tc>
          <w:tcPr>
            <w:tcW w:w="310" w:type="pct"/>
            <w:tcBorders>
              <w:top w:val="single" w:sz="4" w:space="0" w:color="auto"/>
              <w:left w:val="nil"/>
              <w:bottom w:val="single" w:sz="4" w:space="0" w:color="auto"/>
              <w:right w:val="single" w:sz="4" w:space="0" w:color="auto"/>
            </w:tcBorders>
            <w:vAlign w:val="center"/>
          </w:tcPr>
          <w:p w14:paraId="50AB11D3"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Doanh thu tính thuế theo từng tỉnh</w:t>
            </w:r>
          </w:p>
        </w:tc>
        <w:tc>
          <w:tcPr>
            <w:tcW w:w="311" w:type="pct"/>
            <w:tcBorders>
              <w:top w:val="single" w:sz="4" w:space="0" w:color="auto"/>
              <w:left w:val="single" w:sz="4" w:space="0" w:color="auto"/>
              <w:bottom w:val="single" w:sz="4" w:space="0" w:color="auto"/>
              <w:right w:val="single" w:sz="4" w:space="0" w:color="auto"/>
            </w:tcBorders>
            <w:vAlign w:val="center"/>
          </w:tcPr>
          <w:p w14:paraId="4DD7AA5C"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Số thuế TNDN phải nộp cho từng tỉnh</w:t>
            </w:r>
          </w:p>
        </w:tc>
        <w:tc>
          <w:tcPr>
            <w:tcW w:w="312" w:type="pct"/>
            <w:tcBorders>
              <w:top w:val="single" w:sz="4" w:space="0" w:color="auto"/>
              <w:left w:val="single" w:sz="4" w:space="0" w:color="auto"/>
              <w:bottom w:val="single" w:sz="4" w:space="0" w:color="auto"/>
              <w:right w:val="single" w:sz="4" w:space="0" w:color="auto"/>
            </w:tcBorders>
            <w:vAlign w:val="center"/>
          </w:tcPr>
          <w:p w14:paraId="65AF7C0A" w14:textId="77777777" w:rsidR="00EC39EC" w:rsidRPr="00403B7D" w:rsidRDefault="00EC39EC" w:rsidP="00F6731D">
            <w:pPr>
              <w:jc w:val="center"/>
              <w:rPr>
                <w:rFonts w:eastAsia="Times New Roman"/>
                <w:b/>
                <w:bCs/>
                <w:sz w:val="26"/>
                <w:szCs w:val="26"/>
              </w:rPr>
            </w:pPr>
            <w:r w:rsidRPr="00403B7D">
              <w:rPr>
                <w:rFonts w:eastAsia="Times New Roman"/>
                <w:b/>
                <w:bCs/>
                <w:sz w:val="26"/>
                <w:szCs w:val="26"/>
              </w:rPr>
              <w:t>Số thuế đã nộp các kỳ trước cho từng tỉnh</w:t>
            </w:r>
          </w:p>
        </w:tc>
        <w:tc>
          <w:tcPr>
            <w:tcW w:w="311" w:type="pct"/>
            <w:tcBorders>
              <w:top w:val="nil"/>
              <w:left w:val="nil"/>
              <w:bottom w:val="single" w:sz="4" w:space="0" w:color="auto"/>
              <w:right w:val="single" w:sz="4" w:space="0" w:color="auto"/>
            </w:tcBorders>
            <w:vAlign w:val="center"/>
          </w:tcPr>
          <w:p w14:paraId="183665B3" w14:textId="77777777" w:rsidR="00EC39EC" w:rsidRPr="00403B7D" w:rsidRDefault="00EC39EC" w:rsidP="00F6731D">
            <w:pPr>
              <w:jc w:val="center"/>
              <w:rPr>
                <w:rFonts w:eastAsia="Times New Roman"/>
                <w:b/>
                <w:bCs/>
                <w:sz w:val="26"/>
                <w:szCs w:val="26"/>
              </w:rPr>
            </w:pPr>
            <w:r w:rsidRPr="00403B7D">
              <w:rPr>
                <w:rFonts w:eastAsia="Times New Roman"/>
                <w:b/>
                <w:bCs/>
                <w:sz w:val="26"/>
                <w:szCs w:val="26"/>
              </w:rPr>
              <w:t>Số thuế TNDN đã nộp kỳ này cho từng tỉnh</w:t>
            </w:r>
          </w:p>
        </w:tc>
        <w:tc>
          <w:tcPr>
            <w:tcW w:w="446" w:type="pct"/>
            <w:gridSpan w:val="2"/>
            <w:tcBorders>
              <w:top w:val="nil"/>
              <w:left w:val="nil"/>
              <w:bottom w:val="single" w:sz="4" w:space="0" w:color="auto"/>
              <w:right w:val="single" w:sz="4" w:space="0" w:color="auto"/>
            </w:tcBorders>
            <w:vAlign w:val="center"/>
          </w:tcPr>
          <w:p w14:paraId="79E8443D" w14:textId="77777777" w:rsidR="00EC39EC" w:rsidRPr="00403B7D" w:rsidRDefault="00EC39EC" w:rsidP="00103403">
            <w:pPr>
              <w:jc w:val="center"/>
              <w:rPr>
                <w:rFonts w:eastAsia="Times New Roman"/>
                <w:b/>
                <w:bCs/>
                <w:sz w:val="26"/>
                <w:szCs w:val="26"/>
              </w:rPr>
            </w:pPr>
            <w:r w:rsidRPr="00403B7D">
              <w:rPr>
                <w:rFonts w:eastAsia="Times New Roman"/>
                <w:b/>
                <w:sz w:val="26"/>
                <w:szCs w:val="26"/>
              </w:rPr>
              <w:t xml:space="preserve">Chênh lệch giữa số thuế phải nộp và số thuế đã tạm nộp trong năm </w:t>
            </w:r>
          </w:p>
        </w:tc>
        <w:tc>
          <w:tcPr>
            <w:tcW w:w="318" w:type="pct"/>
            <w:tcBorders>
              <w:top w:val="nil"/>
              <w:left w:val="nil"/>
              <w:bottom w:val="single" w:sz="4" w:space="0" w:color="auto"/>
              <w:right w:val="single" w:sz="4" w:space="0" w:color="auto"/>
            </w:tcBorders>
            <w:vAlign w:val="center"/>
          </w:tcPr>
          <w:p w14:paraId="5E8ECB8C"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Số thuế TNDN còn phải nộp cho từng tỉnh</w:t>
            </w:r>
          </w:p>
        </w:tc>
        <w:tc>
          <w:tcPr>
            <w:tcW w:w="311" w:type="pct"/>
            <w:tcBorders>
              <w:top w:val="nil"/>
              <w:left w:val="nil"/>
              <w:bottom w:val="single" w:sz="4" w:space="0" w:color="auto"/>
              <w:right w:val="single" w:sz="4" w:space="0" w:color="auto"/>
            </w:tcBorders>
            <w:vAlign w:val="center"/>
            <w:hideMark/>
          </w:tcPr>
          <w:p w14:paraId="2723AF93"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Số tiền thu theo tiến độ theo từng tỉnh</w:t>
            </w:r>
          </w:p>
        </w:tc>
        <w:tc>
          <w:tcPr>
            <w:tcW w:w="311" w:type="pct"/>
            <w:tcBorders>
              <w:top w:val="nil"/>
              <w:left w:val="nil"/>
              <w:bottom w:val="single" w:sz="4" w:space="0" w:color="auto"/>
              <w:right w:val="single" w:sz="4" w:space="0" w:color="auto"/>
            </w:tcBorders>
            <w:vAlign w:val="center"/>
            <w:hideMark/>
          </w:tcPr>
          <w:p w14:paraId="1F135B98"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Số thuế TNDN phải nộp cho từng tỉnh</w:t>
            </w:r>
          </w:p>
        </w:tc>
        <w:tc>
          <w:tcPr>
            <w:tcW w:w="308" w:type="pct"/>
            <w:tcBorders>
              <w:top w:val="nil"/>
              <w:left w:val="nil"/>
              <w:bottom w:val="single" w:sz="4" w:space="0" w:color="auto"/>
              <w:right w:val="single" w:sz="4" w:space="0" w:color="auto"/>
            </w:tcBorders>
            <w:vAlign w:val="center"/>
            <w:hideMark/>
          </w:tcPr>
          <w:p w14:paraId="44AD8ABE"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Số thuế TNDN đã nộp cho từng tỉnh</w:t>
            </w:r>
          </w:p>
        </w:tc>
        <w:tc>
          <w:tcPr>
            <w:tcW w:w="354" w:type="pct"/>
            <w:tcBorders>
              <w:top w:val="nil"/>
              <w:left w:val="nil"/>
              <w:bottom w:val="single" w:sz="4" w:space="0" w:color="auto"/>
              <w:right w:val="single" w:sz="4" w:space="0" w:color="auto"/>
            </w:tcBorders>
            <w:vAlign w:val="center"/>
            <w:hideMark/>
          </w:tcPr>
          <w:p w14:paraId="50B08186" w14:textId="77777777" w:rsidR="00EC39EC" w:rsidRPr="00403B7D" w:rsidRDefault="00EC39EC" w:rsidP="00103403">
            <w:pPr>
              <w:jc w:val="center"/>
              <w:rPr>
                <w:rFonts w:eastAsia="Times New Roman"/>
                <w:b/>
                <w:bCs/>
                <w:sz w:val="26"/>
                <w:szCs w:val="26"/>
              </w:rPr>
            </w:pPr>
            <w:r w:rsidRPr="00403B7D">
              <w:rPr>
                <w:rFonts w:eastAsia="Times New Roman"/>
                <w:b/>
                <w:bCs/>
                <w:sz w:val="26"/>
                <w:szCs w:val="26"/>
              </w:rPr>
              <w:t>Số thuế TNDN còn phải nộp cho từng tỉnh</w:t>
            </w:r>
          </w:p>
        </w:tc>
      </w:tr>
      <w:tr w:rsidR="005E7D84" w:rsidRPr="00403B7D" w14:paraId="109F3E69" w14:textId="77777777" w:rsidTr="0086749D">
        <w:trPr>
          <w:trHeight w:val="398"/>
        </w:trPr>
        <w:tc>
          <w:tcPr>
            <w:tcW w:w="179" w:type="pct"/>
            <w:tcBorders>
              <w:top w:val="nil"/>
              <w:left w:val="single" w:sz="4" w:space="0" w:color="auto"/>
              <w:bottom w:val="single" w:sz="4" w:space="0" w:color="auto"/>
              <w:right w:val="single" w:sz="4" w:space="0" w:color="auto"/>
            </w:tcBorders>
            <w:vAlign w:val="center"/>
            <w:hideMark/>
          </w:tcPr>
          <w:p w14:paraId="45065EEA" w14:textId="77777777" w:rsidR="00EC39EC" w:rsidRPr="00403B7D" w:rsidRDefault="00EC39EC" w:rsidP="00103403">
            <w:pPr>
              <w:jc w:val="center"/>
              <w:rPr>
                <w:rFonts w:eastAsia="Times New Roman"/>
                <w:i/>
                <w:iCs/>
                <w:sz w:val="26"/>
                <w:szCs w:val="26"/>
              </w:rPr>
            </w:pPr>
            <w:r w:rsidRPr="00403B7D">
              <w:rPr>
                <w:rFonts w:eastAsia="Times New Roman"/>
                <w:i/>
                <w:iCs/>
                <w:sz w:val="26"/>
                <w:szCs w:val="26"/>
              </w:rPr>
              <w:t>(1)</w:t>
            </w:r>
          </w:p>
        </w:tc>
        <w:tc>
          <w:tcPr>
            <w:tcW w:w="410" w:type="pct"/>
            <w:tcBorders>
              <w:top w:val="nil"/>
              <w:left w:val="nil"/>
              <w:bottom w:val="single" w:sz="4" w:space="0" w:color="auto"/>
              <w:right w:val="single" w:sz="4" w:space="0" w:color="auto"/>
            </w:tcBorders>
            <w:vAlign w:val="center"/>
            <w:hideMark/>
          </w:tcPr>
          <w:p w14:paraId="20741E30" w14:textId="77777777" w:rsidR="00EC39EC" w:rsidRPr="00403B7D" w:rsidRDefault="00EC39EC" w:rsidP="00103403">
            <w:pPr>
              <w:jc w:val="center"/>
              <w:rPr>
                <w:rFonts w:eastAsia="Times New Roman"/>
                <w:i/>
                <w:iCs/>
                <w:sz w:val="26"/>
                <w:szCs w:val="26"/>
              </w:rPr>
            </w:pPr>
            <w:r w:rsidRPr="00403B7D">
              <w:rPr>
                <w:rFonts w:eastAsia="Times New Roman"/>
                <w:i/>
                <w:iCs/>
                <w:sz w:val="26"/>
                <w:szCs w:val="26"/>
              </w:rPr>
              <w:t>(2)</w:t>
            </w:r>
          </w:p>
        </w:tc>
        <w:tc>
          <w:tcPr>
            <w:tcW w:w="311" w:type="pct"/>
            <w:tcBorders>
              <w:top w:val="single" w:sz="4" w:space="0" w:color="auto"/>
              <w:left w:val="nil"/>
              <w:bottom w:val="single" w:sz="4" w:space="0" w:color="auto"/>
              <w:right w:val="single" w:sz="4" w:space="0" w:color="auto"/>
            </w:tcBorders>
            <w:vAlign w:val="center"/>
          </w:tcPr>
          <w:p w14:paraId="21B6CF7C" w14:textId="77777777" w:rsidR="00EC39EC" w:rsidRPr="00403B7D" w:rsidRDefault="00EC39EC" w:rsidP="00103403">
            <w:pPr>
              <w:jc w:val="center"/>
              <w:rPr>
                <w:rFonts w:eastAsia="Times New Roman"/>
                <w:i/>
                <w:iCs/>
                <w:sz w:val="26"/>
                <w:szCs w:val="26"/>
              </w:rPr>
            </w:pPr>
            <w:r w:rsidRPr="00403B7D">
              <w:rPr>
                <w:rFonts w:eastAsia="Times New Roman"/>
                <w:i/>
                <w:iCs/>
                <w:sz w:val="26"/>
                <w:szCs w:val="26"/>
              </w:rPr>
              <w:t>(3)</w:t>
            </w:r>
          </w:p>
        </w:tc>
        <w:tc>
          <w:tcPr>
            <w:tcW w:w="311" w:type="pct"/>
            <w:tcBorders>
              <w:top w:val="single" w:sz="4" w:space="0" w:color="auto"/>
              <w:left w:val="single" w:sz="4" w:space="0" w:color="auto"/>
              <w:bottom w:val="single" w:sz="4" w:space="0" w:color="auto"/>
              <w:right w:val="single" w:sz="4" w:space="0" w:color="auto"/>
            </w:tcBorders>
            <w:vAlign w:val="center"/>
          </w:tcPr>
          <w:p w14:paraId="7D429CCA" w14:textId="77777777" w:rsidR="00EC39EC" w:rsidRPr="00403B7D" w:rsidRDefault="00EC39EC" w:rsidP="00103403">
            <w:pPr>
              <w:jc w:val="center"/>
              <w:rPr>
                <w:rFonts w:eastAsia="Times New Roman"/>
                <w:i/>
                <w:iCs/>
                <w:sz w:val="26"/>
                <w:szCs w:val="26"/>
              </w:rPr>
            </w:pPr>
            <w:r w:rsidRPr="00403B7D">
              <w:rPr>
                <w:rFonts w:eastAsia="Times New Roman"/>
                <w:i/>
                <w:iCs/>
                <w:sz w:val="26"/>
                <w:szCs w:val="26"/>
              </w:rPr>
              <w:t>(4)</w:t>
            </w:r>
          </w:p>
        </w:tc>
        <w:tc>
          <w:tcPr>
            <w:tcW w:w="226" w:type="pct"/>
            <w:tcBorders>
              <w:top w:val="single" w:sz="4" w:space="0" w:color="auto"/>
              <w:left w:val="single" w:sz="4" w:space="0" w:color="auto"/>
              <w:bottom w:val="single" w:sz="4" w:space="0" w:color="auto"/>
              <w:right w:val="single" w:sz="4" w:space="0" w:color="auto"/>
            </w:tcBorders>
            <w:vAlign w:val="center"/>
          </w:tcPr>
          <w:p w14:paraId="7F85DBED" w14:textId="77777777" w:rsidR="00EC39EC" w:rsidRPr="00403B7D" w:rsidRDefault="00EC39EC" w:rsidP="00103403">
            <w:pPr>
              <w:jc w:val="center"/>
              <w:rPr>
                <w:rFonts w:eastAsia="Times New Roman"/>
                <w:i/>
                <w:iCs/>
                <w:sz w:val="26"/>
                <w:szCs w:val="26"/>
              </w:rPr>
            </w:pPr>
            <w:r w:rsidRPr="00403B7D">
              <w:rPr>
                <w:rFonts w:eastAsia="Times New Roman"/>
                <w:i/>
                <w:iCs/>
                <w:sz w:val="26"/>
                <w:szCs w:val="26"/>
              </w:rPr>
              <w:t>(5)</w:t>
            </w:r>
          </w:p>
        </w:tc>
        <w:tc>
          <w:tcPr>
            <w:tcW w:w="269" w:type="pct"/>
            <w:tcBorders>
              <w:top w:val="single" w:sz="4" w:space="0" w:color="auto"/>
              <w:left w:val="single" w:sz="4" w:space="0" w:color="auto"/>
              <w:bottom w:val="single" w:sz="4" w:space="0" w:color="auto"/>
              <w:right w:val="single" w:sz="4" w:space="0" w:color="auto"/>
            </w:tcBorders>
            <w:vAlign w:val="center"/>
          </w:tcPr>
          <w:p w14:paraId="4D531EB0" w14:textId="77777777" w:rsidR="00EC39EC" w:rsidRPr="00403B7D" w:rsidRDefault="00EC39EC" w:rsidP="00103403">
            <w:pPr>
              <w:jc w:val="center"/>
              <w:rPr>
                <w:rFonts w:eastAsia="Times New Roman"/>
                <w:i/>
                <w:iCs/>
                <w:sz w:val="26"/>
                <w:szCs w:val="26"/>
              </w:rPr>
            </w:pPr>
            <w:r w:rsidRPr="00403B7D">
              <w:rPr>
                <w:rFonts w:eastAsia="Times New Roman"/>
                <w:i/>
                <w:iCs/>
                <w:sz w:val="26"/>
                <w:szCs w:val="26"/>
              </w:rPr>
              <w:t>(6)</w:t>
            </w:r>
          </w:p>
        </w:tc>
        <w:tc>
          <w:tcPr>
            <w:tcW w:w="310" w:type="pct"/>
            <w:tcBorders>
              <w:top w:val="single" w:sz="4" w:space="0" w:color="auto"/>
              <w:left w:val="nil"/>
              <w:bottom w:val="single" w:sz="4" w:space="0" w:color="auto"/>
              <w:right w:val="single" w:sz="4" w:space="0" w:color="auto"/>
            </w:tcBorders>
            <w:vAlign w:val="center"/>
          </w:tcPr>
          <w:p w14:paraId="08CD2F11" w14:textId="77777777" w:rsidR="00EC39EC" w:rsidRPr="00403B7D" w:rsidRDefault="00EC39EC" w:rsidP="00103403">
            <w:pPr>
              <w:jc w:val="center"/>
              <w:rPr>
                <w:rFonts w:eastAsia="Times New Roman"/>
                <w:i/>
                <w:iCs/>
                <w:sz w:val="26"/>
                <w:szCs w:val="26"/>
              </w:rPr>
            </w:pPr>
            <w:r w:rsidRPr="00403B7D">
              <w:rPr>
                <w:rFonts w:eastAsia="Times New Roman"/>
                <w:i/>
                <w:iCs/>
                <w:sz w:val="26"/>
                <w:szCs w:val="26"/>
              </w:rPr>
              <w:t>(7)</w:t>
            </w:r>
          </w:p>
        </w:tc>
        <w:tc>
          <w:tcPr>
            <w:tcW w:w="311" w:type="pct"/>
            <w:tcBorders>
              <w:top w:val="single" w:sz="4" w:space="0" w:color="auto"/>
              <w:left w:val="single" w:sz="4" w:space="0" w:color="auto"/>
              <w:bottom w:val="single" w:sz="4" w:space="0" w:color="auto"/>
              <w:right w:val="single" w:sz="4" w:space="0" w:color="auto"/>
            </w:tcBorders>
            <w:vAlign w:val="center"/>
          </w:tcPr>
          <w:p w14:paraId="42934C95" w14:textId="77777777" w:rsidR="00EC39EC" w:rsidRPr="00403B7D" w:rsidRDefault="00EC39EC" w:rsidP="0051303A">
            <w:pPr>
              <w:jc w:val="center"/>
              <w:rPr>
                <w:rFonts w:eastAsia="Times New Roman"/>
                <w:i/>
                <w:iCs/>
                <w:sz w:val="26"/>
                <w:szCs w:val="26"/>
              </w:rPr>
            </w:pPr>
            <w:r w:rsidRPr="00403B7D">
              <w:rPr>
                <w:rFonts w:eastAsia="Times New Roman"/>
                <w:i/>
                <w:iCs/>
                <w:sz w:val="26"/>
                <w:szCs w:val="26"/>
              </w:rPr>
              <w:t>(8)</w:t>
            </w:r>
          </w:p>
        </w:tc>
        <w:tc>
          <w:tcPr>
            <w:tcW w:w="312" w:type="pct"/>
            <w:tcBorders>
              <w:top w:val="single" w:sz="4" w:space="0" w:color="auto"/>
              <w:left w:val="single" w:sz="4" w:space="0" w:color="auto"/>
              <w:bottom w:val="single" w:sz="4" w:space="0" w:color="auto"/>
              <w:right w:val="single" w:sz="4" w:space="0" w:color="auto"/>
            </w:tcBorders>
            <w:vAlign w:val="center"/>
          </w:tcPr>
          <w:p w14:paraId="27EDCCD1" w14:textId="77777777" w:rsidR="00EC39EC" w:rsidRPr="00403B7D" w:rsidRDefault="00EC39EC" w:rsidP="00103403">
            <w:pPr>
              <w:jc w:val="center"/>
              <w:rPr>
                <w:rFonts w:eastAsia="Times New Roman"/>
                <w:i/>
                <w:iCs/>
                <w:sz w:val="26"/>
                <w:szCs w:val="26"/>
              </w:rPr>
            </w:pPr>
            <w:r w:rsidRPr="00403B7D">
              <w:rPr>
                <w:rFonts w:eastAsia="Times New Roman"/>
                <w:i/>
                <w:iCs/>
                <w:sz w:val="26"/>
                <w:szCs w:val="26"/>
              </w:rPr>
              <w:t>(9)</w:t>
            </w:r>
          </w:p>
        </w:tc>
        <w:tc>
          <w:tcPr>
            <w:tcW w:w="311" w:type="pct"/>
            <w:tcBorders>
              <w:top w:val="nil"/>
              <w:left w:val="nil"/>
              <w:bottom w:val="single" w:sz="4" w:space="0" w:color="auto"/>
              <w:right w:val="single" w:sz="4" w:space="0" w:color="auto"/>
            </w:tcBorders>
            <w:vAlign w:val="center"/>
          </w:tcPr>
          <w:p w14:paraId="68D73BD9" w14:textId="77777777" w:rsidR="00EC39EC" w:rsidRPr="00403B7D" w:rsidRDefault="00EC39EC" w:rsidP="00426BD2">
            <w:pPr>
              <w:jc w:val="center"/>
              <w:rPr>
                <w:rFonts w:eastAsia="Times New Roman"/>
                <w:i/>
                <w:iCs/>
                <w:sz w:val="26"/>
                <w:szCs w:val="26"/>
              </w:rPr>
            </w:pPr>
            <w:r w:rsidRPr="00403B7D">
              <w:rPr>
                <w:rFonts w:eastAsia="Times New Roman"/>
                <w:i/>
                <w:iCs/>
                <w:sz w:val="26"/>
                <w:szCs w:val="26"/>
              </w:rPr>
              <w:t>(10)</w:t>
            </w:r>
          </w:p>
        </w:tc>
        <w:tc>
          <w:tcPr>
            <w:tcW w:w="446" w:type="pct"/>
            <w:gridSpan w:val="2"/>
            <w:tcBorders>
              <w:top w:val="nil"/>
              <w:left w:val="nil"/>
              <w:bottom w:val="single" w:sz="4" w:space="0" w:color="auto"/>
              <w:right w:val="single" w:sz="4" w:space="0" w:color="auto"/>
            </w:tcBorders>
            <w:vAlign w:val="center"/>
          </w:tcPr>
          <w:p w14:paraId="241FF071" w14:textId="77777777" w:rsidR="00EC39EC" w:rsidRPr="00403B7D" w:rsidRDefault="00EC39EC" w:rsidP="00EC39EC">
            <w:pPr>
              <w:jc w:val="center"/>
              <w:rPr>
                <w:rFonts w:eastAsia="Times New Roman"/>
                <w:i/>
                <w:iCs/>
                <w:sz w:val="26"/>
                <w:szCs w:val="26"/>
              </w:rPr>
            </w:pPr>
            <w:r w:rsidRPr="00403B7D">
              <w:rPr>
                <w:rFonts w:eastAsia="Times New Roman"/>
                <w:i/>
                <w:iCs/>
                <w:sz w:val="26"/>
                <w:szCs w:val="26"/>
              </w:rPr>
              <w:t>(11)=(8)-(10)</w:t>
            </w:r>
          </w:p>
        </w:tc>
        <w:tc>
          <w:tcPr>
            <w:tcW w:w="318" w:type="pct"/>
            <w:tcBorders>
              <w:top w:val="nil"/>
              <w:left w:val="nil"/>
              <w:bottom w:val="single" w:sz="4" w:space="0" w:color="auto"/>
              <w:right w:val="single" w:sz="4" w:space="0" w:color="auto"/>
            </w:tcBorders>
            <w:vAlign w:val="center"/>
          </w:tcPr>
          <w:p w14:paraId="7857D525" w14:textId="77777777" w:rsidR="00EC39EC" w:rsidRPr="00403B7D" w:rsidRDefault="00EC39EC" w:rsidP="00EC39EC">
            <w:pPr>
              <w:jc w:val="center"/>
              <w:rPr>
                <w:rFonts w:eastAsia="Times New Roman"/>
                <w:i/>
                <w:iCs/>
                <w:sz w:val="26"/>
                <w:szCs w:val="26"/>
              </w:rPr>
            </w:pPr>
            <w:r w:rsidRPr="00403B7D">
              <w:rPr>
                <w:rFonts w:eastAsia="Times New Roman"/>
                <w:i/>
                <w:iCs/>
                <w:sz w:val="26"/>
                <w:szCs w:val="26"/>
              </w:rPr>
              <w:t>(12)=</w:t>
            </w:r>
          </w:p>
          <w:p w14:paraId="5C98F230" w14:textId="77777777" w:rsidR="00EC39EC" w:rsidRPr="00403B7D" w:rsidRDefault="00EC39EC" w:rsidP="00EC39EC">
            <w:pPr>
              <w:jc w:val="center"/>
              <w:rPr>
                <w:rFonts w:eastAsia="Times New Roman"/>
                <w:i/>
                <w:iCs/>
                <w:sz w:val="26"/>
                <w:szCs w:val="26"/>
              </w:rPr>
            </w:pPr>
            <w:r w:rsidRPr="00403B7D">
              <w:rPr>
                <w:rFonts w:eastAsia="Times New Roman"/>
                <w:i/>
                <w:iCs/>
                <w:sz w:val="26"/>
                <w:szCs w:val="26"/>
              </w:rPr>
              <w:t>(8)-(9)-(10)</w:t>
            </w:r>
          </w:p>
        </w:tc>
        <w:tc>
          <w:tcPr>
            <w:tcW w:w="311" w:type="pct"/>
            <w:tcBorders>
              <w:top w:val="nil"/>
              <w:left w:val="nil"/>
              <w:bottom w:val="single" w:sz="4" w:space="0" w:color="auto"/>
              <w:right w:val="single" w:sz="4" w:space="0" w:color="auto"/>
            </w:tcBorders>
            <w:vAlign w:val="center"/>
            <w:hideMark/>
          </w:tcPr>
          <w:p w14:paraId="728FFE1E" w14:textId="77777777" w:rsidR="00EC39EC" w:rsidRPr="00403B7D" w:rsidRDefault="00EC39EC" w:rsidP="00EC39EC">
            <w:pPr>
              <w:jc w:val="center"/>
              <w:rPr>
                <w:rFonts w:eastAsia="Times New Roman"/>
                <w:i/>
                <w:iCs/>
                <w:sz w:val="26"/>
                <w:szCs w:val="26"/>
              </w:rPr>
            </w:pPr>
            <w:r w:rsidRPr="00403B7D">
              <w:rPr>
                <w:rFonts w:eastAsia="Times New Roman"/>
                <w:i/>
                <w:iCs/>
                <w:sz w:val="26"/>
                <w:szCs w:val="26"/>
              </w:rPr>
              <w:t>(13)</w:t>
            </w:r>
          </w:p>
        </w:tc>
        <w:tc>
          <w:tcPr>
            <w:tcW w:w="311" w:type="pct"/>
            <w:tcBorders>
              <w:top w:val="nil"/>
              <w:left w:val="nil"/>
              <w:bottom w:val="single" w:sz="4" w:space="0" w:color="auto"/>
              <w:right w:val="single" w:sz="4" w:space="0" w:color="auto"/>
            </w:tcBorders>
            <w:vAlign w:val="center"/>
            <w:hideMark/>
          </w:tcPr>
          <w:p w14:paraId="1914A735" w14:textId="77777777" w:rsidR="00EC39EC" w:rsidRPr="00403B7D" w:rsidRDefault="00EC39EC" w:rsidP="00EC39EC">
            <w:pPr>
              <w:jc w:val="center"/>
              <w:rPr>
                <w:rFonts w:eastAsia="Times New Roman"/>
                <w:i/>
                <w:iCs/>
                <w:sz w:val="26"/>
                <w:szCs w:val="26"/>
              </w:rPr>
            </w:pPr>
            <w:r w:rsidRPr="00403B7D">
              <w:rPr>
                <w:rFonts w:eastAsia="Times New Roman"/>
                <w:i/>
                <w:iCs/>
                <w:sz w:val="26"/>
                <w:szCs w:val="26"/>
              </w:rPr>
              <w:t>(14)= (13)x</w:t>
            </w:r>
          </w:p>
          <w:p w14:paraId="485F5BB8" w14:textId="77777777" w:rsidR="00EC39EC" w:rsidRPr="00403B7D" w:rsidRDefault="00EC39EC" w:rsidP="00EC39EC">
            <w:pPr>
              <w:jc w:val="center"/>
              <w:rPr>
                <w:rFonts w:eastAsia="Times New Roman"/>
                <w:i/>
                <w:iCs/>
                <w:sz w:val="26"/>
                <w:szCs w:val="26"/>
              </w:rPr>
            </w:pPr>
            <w:r w:rsidRPr="00403B7D">
              <w:rPr>
                <w:rFonts w:eastAsia="Times New Roman"/>
                <w:i/>
                <w:iCs/>
                <w:sz w:val="26"/>
                <w:szCs w:val="26"/>
              </w:rPr>
              <w:t>1%</w:t>
            </w:r>
          </w:p>
        </w:tc>
        <w:tc>
          <w:tcPr>
            <w:tcW w:w="308" w:type="pct"/>
            <w:tcBorders>
              <w:top w:val="nil"/>
              <w:left w:val="nil"/>
              <w:bottom w:val="single" w:sz="4" w:space="0" w:color="auto"/>
              <w:right w:val="single" w:sz="4" w:space="0" w:color="auto"/>
            </w:tcBorders>
            <w:vAlign w:val="center"/>
            <w:hideMark/>
          </w:tcPr>
          <w:p w14:paraId="0D4E75EB" w14:textId="77777777" w:rsidR="00EC39EC" w:rsidRPr="00403B7D" w:rsidRDefault="00EC39EC" w:rsidP="00EC39EC">
            <w:pPr>
              <w:jc w:val="center"/>
              <w:rPr>
                <w:rFonts w:eastAsia="Times New Roman"/>
                <w:i/>
                <w:iCs/>
                <w:sz w:val="26"/>
                <w:szCs w:val="26"/>
              </w:rPr>
            </w:pPr>
            <w:r w:rsidRPr="00403B7D">
              <w:rPr>
                <w:rFonts w:eastAsia="Times New Roman"/>
                <w:i/>
                <w:iCs/>
                <w:sz w:val="26"/>
                <w:szCs w:val="26"/>
              </w:rPr>
              <w:t>(15)</w:t>
            </w:r>
          </w:p>
        </w:tc>
        <w:tc>
          <w:tcPr>
            <w:tcW w:w="354" w:type="pct"/>
            <w:tcBorders>
              <w:top w:val="nil"/>
              <w:left w:val="nil"/>
              <w:bottom w:val="single" w:sz="4" w:space="0" w:color="auto"/>
              <w:right w:val="single" w:sz="4" w:space="0" w:color="auto"/>
            </w:tcBorders>
            <w:vAlign w:val="center"/>
            <w:hideMark/>
          </w:tcPr>
          <w:p w14:paraId="160E6435" w14:textId="77777777" w:rsidR="00EC39EC" w:rsidRPr="00403B7D" w:rsidRDefault="00EC39EC" w:rsidP="00426BD2">
            <w:pPr>
              <w:jc w:val="center"/>
              <w:rPr>
                <w:rFonts w:eastAsia="Times New Roman"/>
                <w:i/>
                <w:iCs/>
                <w:sz w:val="26"/>
                <w:szCs w:val="26"/>
              </w:rPr>
            </w:pPr>
            <w:r w:rsidRPr="00403B7D">
              <w:rPr>
                <w:rFonts w:eastAsia="Times New Roman"/>
                <w:i/>
                <w:iCs/>
                <w:sz w:val="26"/>
                <w:szCs w:val="26"/>
              </w:rPr>
              <w:t>(16)=</w:t>
            </w:r>
          </w:p>
          <w:p w14:paraId="412702B2" w14:textId="77777777" w:rsidR="00EC39EC" w:rsidRPr="00403B7D" w:rsidRDefault="00EC39EC" w:rsidP="00EC39EC">
            <w:pPr>
              <w:jc w:val="center"/>
              <w:rPr>
                <w:rFonts w:eastAsia="Times New Roman"/>
                <w:i/>
                <w:iCs/>
                <w:sz w:val="26"/>
                <w:szCs w:val="26"/>
              </w:rPr>
            </w:pPr>
            <w:r w:rsidRPr="00403B7D">
              <w:rPr>
                <w:rFonts w:eastAsia="Times New Roman"/>
                <w:i/>
                <w:iCs/>
                <w:sz w:val="26"/>
                <w:szCs w:val="26"/>
              </w:rPr>
              <w:t>(14)-(15)</w:t>
            </w:r>
          </w:p>
        </w:tc>
      </w:tr>
      <w:tr w:rsidR="005E7D84" w:rsidRPr="00403B7D" w14:paraId="34D32F59" w14:textId="77777777" w:rsidTr="0086749D">
        <w:trPr>
          <w:trHeight w:val="68"/>
        </w:trPr>
        <w:tc>
          <w:tcPr>
            <w:tcW w:w="179" w:type="pct"/>
            <w:tcBorders>
              <w:top w:val="nil"/>
              <w:left w:val="single" w:sz="4" w:space="0" w:color="auto"/>
              <w:bottom w:val="single" w:sz="4" w:space="0" w:color="auto"/>
              <w:right w:val="single" w:sz="4" w:space="0" w:color="auto"/>
            </w:tcBorders>
            <w:vAlign w:val="center"/>
          </w:tcPr>
          <w:p w14:paraId="4829EA28" w14:textId="77777777" w:rsidR="00EC39EC" w:rsidRPr="00403B7D" w:rsidRDefault="00EC39EC" w:rsidP="00103403">
            <w:pPr>
              <w:jc w:val="center"/>
              <w:rPr>
                <w:color w:val="000000"/>
                <w:sz w:val="26"/>
                <w:szCs w:val="26"/>
              </w:rPr>
            </w:pPr>
            <w:r w:rsidRPr="00403B7D">
              <w:rPr>
                <w:color w:val="000000"/>
                <w:sz w:val="26"/>
                <w:szCs w:val="26"/>
              </w:rPr>
              <w:lastRenderedPageBreak/>
              <w:t>1</w:t>
            </w:r>
          </w:p>
        </w:tc>
        <w:tc>
          <w:tcPr>
            <w:tcW w:w="410" w:type="pct"/>
            <w:tcBorders>
              <w:top w:val="single" w:sz="4" w:space="0" w:color="auto"/>
              <w:left w:val="nil"/>
              <w:bottom w:val="single" w:sz="4" w:space="0" w:color="auto"/>
              <w:right w:val="single" w:sz="4" w:space="0" w:color="auto"/>
            </w:tcBorders>
            <w:vAlign w:val="center"/>
          </w:tcPr>
          <w:p w14:paraId="0B08DA39" w14:textId="77777777" w:rsidR="00EC39EC" w:rsidRPr="00403B7D" w:rsidRDefault="00EC39EC" w:rsidP="00FF5277">
            <w:pPr>
              <w:rPr>
                <w:color w:val="000000"/>
                <w:sz w:val="26"/>
                <w:szCs w:val="26"/>
              </w:rPr>
            </w:pPr>
            <w:r w:rsidRPr="00403B7D">
              <w:rPr>
                <w:color w:val="000000"/>
                <w:sz w:val="26"/>
                <w:szCs w:val="26"/>
              </w:rPr>
              <w:t>Nơi đóng trụ sở chính</w:t>
            </w:r>
          </w:p>
        </w:tc>
        <w:tc>
          <w:tcPr>
            <w:tcW w:w="311" w:type="pct"/>
            <w:tcBorders>
              <w:top w:val="single" w:sz="4" w:space="0" w:color="auto"/>
              <w:left w:val="nil"/>
              <w:bottom w:val="single" w:sz="4" w:space="0" w:color="auto"/>
              <w:right w:val="single" w:sz="4" w:space="0" w:color="auto"/>
              <w:tl2br w:val="single" w:sz="4" w:space="0" w:color="auto"/>
            </w:tcBorders>
          </w:tcPr>
          <w:p w14:paraId="6DA88071" w14:textId="77777777" w:rsidR="00EC39EC" w:rsidRPr="00403B7D" w:rsidRDefault="00EC39EC" w:rsidP="00103403">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l2br w:val="single" w:sz="4" w:space="0" w:color="auto"/>
            </w:tcBorders>
          </w:tcPr>
          <w:p w14:paraId="745450AE" w14:textId="77777777" w:rsidR="00EC39EC" w:rsidRPr="00403B7D" w:rsidRDefault="00EC39EC" w:rsidP="00103403">
            <w:pPr>
              <w:rPr>
                <w:rFonts w:eastAsia="Times New Roman"/>
                <w:sz w:val="26"/>
                <w:szCs w:val="26"/>
              </w:rPr>
            </w:pPr>
          </w:p>
        </w:tc>
        <w:tc>
          <w:tcPr>
            <w:tcW w:w="226" w:type="pct"/>
            <w:tcBorders>
              <w:top w:val="single" w:sz="4" w:space="0" w:color="auto"/>
              <w:left w:val="single" w:sz="4" w:space="0" w:color="auto"/>
              <w:bottom w:val="single" w:sz="4" w:space="0" w:color="auto"/>
              <w:right w:val="single" w:sz="4" w:space="0" w:color="auto"/>
              <w:tl2br w:val="single" w:sz="4" w:space="0" w:color="auto"/>
            </w:tcBorders>
          </w:tcPr>
          <w:p w14:paraId="61A81720" w14:textId="77777777" w:rsidR="00EC39EC" w:rsidRPr="00403B7D" w:rsidRDefault="00EC39EC" w:rsidP="00103403">
            <w:pPr>
              <w:rPr>
                <w:rFonts w:eastAsia="Times New Roman"/>
                <w:sz w:val="26"/>
                <w:szCs w:val="26"/>
              </w:rPr>
            </w:pPr>
          </w:p>
        </w:tc>
        <w:tc>
          <w:tcPr>
            <w:tcW w:w="269" w:type="pct"/>
            <w:tcBorders>
              <w:top w:val="single" w:sz="4" w:space="0" w:color="auto"/>
              <w:left w:val="single" w:sz="4" w:space="0" w:color="auto"/>
              <w:bottom w:val="single" w:sz="4" w:space="0" w:color="auto"/>
              <w:right w:val="single" w:sz="4" w:space="0" w:color="auto"/>
              <w:tl2br w:val="single" w:sz="4" w:space="0" w:color="auto"/>
            </w:tcBorders>
            <w:vAlign w:val="center"/>
          </w:tcPr>
          <w:p w14:paraId="088C0078" w14:textId="77777777" w:rsidR="00EC39EC" w:rsidRPr="00403B7D" w:rsidRDefault="00EC39EC" w:rsidP="00103403">
            <w:pPr>
              <w:rPr>
                <w:rFonts w:eastAsia="Times New Roman"/>
                <w:sz w:val="26"/>
                <w:szCs w:val="26"/>
              </w:rPr>
            </w:pPr>
          </w:p>
        </w:tc>
        <w:tc>
          <w:tcPr>
            <w:tcW w:w="310" w:type="pct"/>
            <w:tcBorders>
              <w:top w:val="single" w:sz="4" w:space="0" w:color="auto"/>
              <w:left w:val="nil"/>
              <w:bottom w:val="single" w:sz="4" w:space="0" w:color="auto"/>
              <w:right w:val="single" w:sz="4" w:space="0" w:color="auto"/>
            </w:tcBorders>
          </w:tcPr>
          <w:p w14:paraId="7DFAA6E6" w14:textId="77777777" w:rsidR="00EC39EC" w:rsidRPr="00403B7D" w:rsidRDefault="00EC39EC" w:rsidP="00103403">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vAlign w:val="center"/>
          </w:tcPr>
          <w:p w14:paraId="13E1C54F" w14:textId="77777777" w:rsidR="00EC39EC" w:rsidRPr="00403B7D" w:rsidRDefault="00EC39EC" w:rsidP="00103403">
            <w:pPr>
              <w:rPr>
                <w:rFonts w:eastAsia="Times New Roman"/>
                <w:sz w:val="26"/>
                <w:szCs w:val="26"/>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575B3600" w14:textId="77777777" w:rsidR="00EC39EC" w:rsidRPr="00403B7D" w:rsidRDefault="00EC39EC" w:rsidP="00103403">
            <w:pPr>
              <w:rPr>
                <w:rFonts w:eastAsia="Times New Roman"/>
                <w:sz w:val="26"/>
                <w:szCs w:val="26"/>
              </w:rPr>
            </w:pPr>
          </w:p>
        </w:tc>
        <w:tc>
          <w:tcPr>
            <w:tcW w:w="311" w:type="pct"/>
            <w:tcBorders>
              <w:top w:val="nil"/>
              <w:left w:val="nil"/>
              <w:bottom w:val="single" w:sz="4" w:space="0" w:color="auto"/>
              <w:right w:val="single" w:sz="4" w:space="0" w:color="auto"/>
            </w:tcBorders>
            <w:noWrap/>
            <w:vAlign w:val="center"/>
          </w:tcPr>
          <w:p w14:paraId="613370B8" w14:textId="77777777" w:rsidR="00EC39EC" w:rsidRPr="00403B7D" w:rsidRDefault="00EC39EC" w:rsidP="00103403">
            <w:pPr>
              <w:rPr>
                <w:rFonts w:eastAsia="Times New Roman"/>
                <w:sz w:val="26"/>
                <w:szCs w:val="26"/>
              </w:rPr>
            </w:pPr>
          </w:p>
        </w:tc>
        <w:tc>
          <w:tcPr>
            <w:tcW w:w="446" w:type="pct"/>
            <w:gridSpan w:val="2"/>
            <w:tcBorders>
              <w:top w:val="nil"/>
              <w:left w:val="nil"/>
              <w:bottom w:val="single" w:sz="4" w:space="0" w:color="auto"/>
              <w:right w:val="single" w:sz="4" w:space="0" w:color="auto"/>
            </w:tcBorders>
            <w:noWrap/>
            <w:vAlign w:val="center"/>
          </w:tcPr>
          <w:p w14:paraId="0D783111" w14:textId="77777777" w:rsidR="00EC39EC" w:rsidRPr="00403B7D" w:rsidRDefault="00EC39EC" w:rsidP="00103403">
            <w:pPr>
              <w:rPr>
                <w:rFonts w:eastAsia="Times New Roman"/>
                <w:sz w:val="26"/>
                <w:szCs w:val="26"/>
              </w:rPr>
            </w:pPr>
          </w:p>
        </w:tc>
        <w:tc>
          <w:tcPr>
            <w:tcW w:w="318" w:type="pct"/>
            <w:tcBorders>
              <w:top w:val="nil"/>
              <w:left w:val="nil"/>
              <w:bottom w:val="single" w:sz="4" w:space="0" w:color="auto"/>
              <w:right w:val="single" w:sz="4" w:space="0" w:color="auto"/>
            </w:tcBorders>
            <w:noWrap/>
            <w:vAlign w:val="center"/>
          </w:tcPr>
          <w:p w14:paraId="56FF1411" w14:textId="77777777" w:rsidR="00EC39EC" w:rsidRPr="00403B7D" w:rsidRDefault="00EC39EC" w:rsidP="00103403">
            <w:pPr>
              <w:rPr>
                <w:rFonts w:eastAsia="Times New Roman"/>
                <w:sz w:val="26"/>
                <w:szCs w:val="26"/>
              </w:rPr>
            </w:pPr>
          </w:p>
        </w:tc>
        <w:tc>
          <w:tcPr>
            <w:tcW w:w="311" w:type="pct"/>
            <w:tcBorders>
              <w:top w:val="nil"/>
              <w:left w:val="nil"/>
              <w:bottom w:val="single" w:sz="4" w:space="0" w:color="auto"/>
              <w:right w:val="single" w:sz="4" w:space="0" w:color="auto"/>
            </w:tcBorders>
            <w:noWrap/>
            <w:vAlign w:val="center"/>
          </w:tcPr>
          <w:p w14:paraId="12B1C78A" w14:textId="77777777" w:rsidR="00EC39EC" w:rsidRPr="00403B7D" w:rsidRDefault="00EC39EC" w:rsidP="00103403">
            <w:pPr>
              <w:rPr>
                <w:rFonts w:eastAsia="Times New Roman"/>
                <w:sz w:val="26"/>
                <w:szCs w:val="26"/>
              </w:rPr>
            </w:pPr>
          </w:p>
        </w:tc>
        <w:tc>
          <w:tcPr>
            <w:tcW w:w="311" w:type="pct"/>
            <w:tcBorders>
              <w:top w:val="nil"/>
              <w:left w:val="nil"/>
              <w:bottom w:val="single" w:sz="4" w:space="0" w:color="auto"/>
              <w:right w:val="single" w:sz="4" w:space="0" w:color="auto"/>
            </w:tcBorders>
            <w:noWrap/>
            <w:vAlign w:val="center"/>
          </w:tcPr>
          <w:p w14:paraId="4940BA2C" w14:textId="77777777" w:rsidR="00EC39EC" w:rsidRPr="00403B7D" w:rsidRDefault="00EC39EC" w:rsidP="00103403">
            <w:pPr>
              <w:rPr>
                <w:rFonts w:eastAsia="Times New Roman"/>
                <w:sz w:val="26"/>
                <w:szCs w:val="26"/>
              </w:rPr>
            </w:pPr>
          </w:p>
        </w:tc>
        <w:tc>
          <w:tcPr>
            <w:tcW w:w="308" w:type="pct"/>
            <w:tcBorders>
              <w:top w:val="nil"/>
              <w:left w:val="nil"/>
              <w:bottom w:val="single" w:sz="4" w:space="0" w:color="auto"/>
              <w:right w:val="single" w:sz="4" w:space="0" w:color="auto"/>
            </w:tcBorders>
            <w:noWrap/>
            <w:vAlign w:val="center"/>
          </w:tcPr>
          <w:p w14:paraId="5332F6EF" w14:textId="77777777" w:rsidR="00EC39EC" w:rsidRPr="00403B7D" w:rsidRDefault="00EC39EC" w:rsidP="00103403">
            <w:pPr>
              <w:rPr>
                <w:rFonts w:eastAsia="Times New Roman"/>
                <w:sz w:val="26"/>
                <w:szCs w:val="26"/>
              </w:rPr>
            </w:pPr>
          </w:p>
        </w:tc>
        <w:tc>
          <w:tcPr>
            <w:tcW w:w="354" w:type="pct"/>
            <w:tcBorders>
              <w:top w:val="nil"/>
              <w:left w:val="nil"/>
              <w:bottom w:val="single" w:sz="4" w:space="0" w:color="auto"/>
              <w:right w:val="single" w:sz="4" w:space="0" w:color="auto"/>
            </w:tcBorders>
            <w:noWrap/>
            <w:vAlign w:val="center"/>
          </w:tcPr>
          <w:p w14:paraId="65381D91" w14:textId="77777777" w:rsidR="00EC39EC" w:rsidRPr="00403B7D" w:rsidRDefault="00EC39EC" w:rsidP="00103403">
            <w:pPr>
              <w:rPr>
                <w:rFonts w:eastAsia="Times New Roman"/>
                <w:sz w:val="26"/>
                <w:szCs w:val="26"/>
              </w:rPr>
            </w:pPr>
          </w:p>
        </w:tc>
      </w:tr>
      <w:tr w:rsidR="005E7D84" w:rsidRPr="00403B7D" w14:paraId="73DEF83B" w14:textId="77777777" w:rsidTr="0086749D">
        <w:trPr>
          <w:trHeight w:val="68"/>
        </w:trPr>
        <w:tc>
          <w:tcPr>
            <w:tcW w:w="179" w:type="pct"/>
            <w:tcBorders>
              <w:top w:val="nil"/>
              <w:left w:val="single" w:sz="4" w:space="0" w:color="auto"/>
              <w:bottom w:val="single" w:sz="4" w:space="0" w:color="auto"/>
              <w:right w:val="single" w:sz="4" w:space="0" w:color="auto"/>
            </w:tcBorders>
            <w:vAlign w:val="center"/>
            <w:hideMark/>
          </w:tcPr>
          <w:p w14:paraId="24CC43D9" w14:textId="77777777" w:rsidR="00EC39EC" w:rsidRPr="00403B7D" w:rsidRDefault="00EC39EC" w:rsidP="00103403">
            <w:pPr>
              <w:jc w:val="center"/>
              <w:rPr>
                <w:rFonts w:eastAsia="Times New Roman"/>
                <w:sz w:val="26"/>
                <w:szCs w:val="26"/>
              </w:rPr>
            </w:pPr>
            <w:r w:rsidRPr="00403B7D">
              <w:rPr>
                <w:color w:val="000000"/>
                <w:sz w:val="26"/>
                <w:szCs w:val="26"/>
              </w:rPr>
              <w:t>2</w:t>
            </w:r>
          </w:p>
        </w:tc>
        <w:tc>
          <w:tcPr>
            <w:tcW w:w="410" w:type="pct"/>
            <w:tcBorders>
              <w:top w:val="single" w:sz="4" w:space="0" w:color="auto"/>
              <w:left w:val="nil"/>
              <w:bottom w:val="single" w:sz="4" w:space="0" w:color="auto"/>
              <w:right w:val="single" w:sz="4" w:space="0" w:color="auto"/>
            </w:tcBorders>
            <w:vAlign w:val="center"/>
          </w:tcPr>
          <w:p w14:paraId="4B539F7E" w14:textId="77777777" w:rsidR="00EC39EC" w:rsidRPr="00403B7D" w:rsidRDefault="00EC39EC" w:rsidP="00FF5277">
            <w:pPr>
              <w:rPr>
                <w:rFonts w:eastAsia="Times New Roman"/>
                <w:sz w:val="26"/>
                <w:szCs w:val="26"/>
              </w:rPr>
            </w:pPr>
            <w:r w:rsidRPr="00403B7D">
              <w:rPr>
                <w:color w:val="000000"/>
                <w:sz w:val="26"/>
                <w:szCs w:val="26"/>
              </w:rPr>
              <w:t>&lt;Tên đơn vị phụ thuộc khác tỉnh với nơi NNT đóng trụ sở chính&gt;</w:t>
            </w:r>
          </w:p>
        </w:tc>
        <w:tc>
          <w:tcPr>
            <w:tcW w:w="311" w:type="pct"/>
            <w:tcBorders>
              <w:top w:val="single" w:sz="4" w:space="0" w:color="auto"/>
              <w:left w:val="nil"/>
              <w:bottom w:val="single" w:sz="4" w:space="0" w:color="auto"/>
              <w:right w:val="single" w:sz="4" w:space="0" w:color="auto"/>
            </w:tcBorders>
          </w:tcPr>
          <w:p w14:paraId="621A7F6F" w14:textId="77777777" w:rsidR="00EC39EC" w:rsidRPr="00403B7D" w:rsidRDefault="00EC39EC" w:rsidP="00103403">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tcPr>
          <w:p w14:paraId="2D97BD49" w14:textId="77777777" w:rsidR="00EC39EC" w:rsidRPr="00403B7D" w:rsidRDefault="00EC39EC" w:rsidP="00103403">
            <w:pPr>
              <w:rPr>
                <w:rFonts w:eastAsia="Times New Roman"/>
                <w:sz w:val="26"/>
                <w:szCs w:val="26"/>
              </w:rPr>
            </w:pPr>
          </w:p>
        </w:tc>
        <w:tc>
          <w:tcPr>
            <w:tcW w:w="226" w:type="pct"/>
            <w:tcBorders>
              <w:top w:val="single" w:sz="4" w:space="0" w:color="auto"/>
              <w:left w:val="single" w:sz="4" w:space="0" w:color="auto"/>
              <w:bottom w:val="single" w:sz="4" w:space="0" w:color="auto"/>
              <w:right w:val="single" w:sz="4" w:space="0" w:color="auto"/>
            </w:tcBorders>
          </w:tcPr>
          <w:p w14:paraId="31456BF1" w14:textId="77777777" w:rsidR="00EC39EC" w:rsidRPr="00403B7D" w:rsidRDefault="00EC39EC" w:rsidP="00103403">
            <w:pPr>
              <w:rPr>
                <w:rFonts w:eastAsia="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hideMark/>
          </w:tcPr>
          <w:p w14:paraId="4F4ACEE5" w14:textId="77777777" w:rsidR="00EC39EC" w:rsidRPr="00403B7D" w:rsidRDefault="00EC39EC" w:rsidP="00103403">
            <w:pPr>
              <w:rPr>
                <w:rFonts w:eastAsia="Times New Roman"/>
                <w:sz w:val="26"/>
                <w:szCs w:val="26"/>
              </w:rPr>
            </w:pPr>
            <w:r w:rsidRPr="00403B7D">
              <w:rPr>
                <w:rFonts w:eastAsia="Times New Roman"/>
                <w:sz w:val="26"/>
                <w:szCs w:val="26"/>
              </w:rPr>
              <w:t> </w:t>
            </w:r>
          </w:p>
        </w:tc>
        <w:tc>
          <w:tcPr>
            <w:tcW w:w="310" w:type="pct"/>
            <w:tcBorders>
              <w:top w:val="single" w:sz="4" w:space="0" w:color="auto"/>
              <w:left w:val="nil"/>
              <w:bottom w:val="single" w:sz="4" w:space="0" w:color="auto"/>
              <w:right w:val="single" w:sz="4" w:space="0" w:color="auto"/>
            </w:tcBorders>
          </w:tcPr>
          <w:p w14:paraId="03F018F0" w14:textId="77777777" w:rsidR="00EC39EC" w:rsidRPr="00403B7D" w:rsidRDefault="00EC39EC" w:rsidP="00103403">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vAlign w:val="center"/>
          </w:tcPr>
          <w:p w14:paraId="2CF95853" w14:textId="77777777" w:rsidR="00EC39EC" w:rsidRPr="00403B7D" w:rsidRDefault="00EC39EC" w:rsidP="00103403">
            <w:pPr>
              <w:rPr>
                <w:rFonts w:eastAsia="Times New Roman"/>
                <w:sz w:val="26"/>
                <w:szCs w:val="26"/>
              </w:rPr>
            </w:pPr>
            <w:r w:rsidRPr="00403B7D">
              <w:rPr>
                <w:rFonts w:eastAsia="Times New Roman"/>
                <w:sz w:val="26"/>
                <w:szCs w:val="26"/>
              </w:rPr>
              <w:t> </w:t>
            </w:r>
          </w:p>
        </w:tc>
        <w:tc>
          <w:tcPr>
            <w:tcW w:w="312" w:type="pct"/>
            <w:tcBorders>
              <w:top w:val="single" w:sz="4" w:space="0" w:color="auto"/>
              <w:left w:val="single" w:sz="4" w:space="0" w:color="auto"/>
              <w:bottom w:val="single" w:sz="4" w:space="0" w:color="auto"/>
              <w:right w:val="single" w:sz="4" w:space="0" w:color="auto"/>
            </w:tcBorders>
            <w:noWrap/>
            <w:vAlign w:val="center"/>
          </w:tcPr>
          <w:p w14:paraId="74BE3746" w14:textId="77777777" w:rsidR="00EC39EC" w:rsidRPr="00403B7D" w:rsidRDefault="00EC39EC" w:rsidP="00103403">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tcPr>
          <w:p w14:paraId="405B7170" w14:textId="77777777" w:rsidR="00EC39EC" w:rsidRPr="00403B7D" w:rsidRDefault="00EC39EC" w:rsidP="00103403">
            <w:pPr>
              <w:rPr>
                <w:rFonts w:eastAsia="Times New Roman"/>
                <w:sz w:val="26"/>
                <w:szCs w:val="26"/>
              </w:rPr>
            </w:pPr>
            <w:r w:rsidRPr="00403B7D">
              <w:rPr>
                <w:rFonts w:eastAsia="Times New Roman"/>
                <w:sz w:val="26"/>
                <w:szCs w:val="26"/>
              </w:rPr>
              <w:t> </w:t>
            </w:r>
          </w:p>
        </w:tc>
        <w:tc>
          <w:tcPr>
            <w:tcW w:w="446" w:type="pct"/>
            <w:gridSpan w:val="2"/>
            <w:tcBorders>
              <w:top w:val="nil"/>
              <w:left w:val="nil"/>
              <w:bottom w:val="single" w:sz="4" w:space="0" w:color="auto"/>
              <w:right w:val="single" w:sz="4" w:space="0" w:color="auto"/>
            </w:tcBorders>
            <w:noWrap/>
            <w:vAlign w:val="center"/>
          </w:tcPr>
          <w:p w14:paraId="0F1BBD04" w14:textId="77777777" w:rsidR="00EC39EC" w:rsidRPr="00403B7D" w:rsidRDefault="00EC39EC" w:rsidP="00103403">
            <w:pPr>
              <w:rPr>
                <w:rFonts w:eastAsia="Times New Roman"/>
                <w:sz w:val="26"/>
                <w:szCs w:val="26"/>
              </w:rPr>
            </w:pPr>
            <w:r w:rsidRPr="00403B7D">
              <w:rPr>
                <w:rFonts w:eastAsia="Times New Roman"/>
                <w:sz w:val="26"/>
                <w:szCs w:val="26"/>
              </w:rPr>
              <w:t> </w:t>
            </w:r>
          </w:p>
        </w:tc>
        <w:tc>
          <w:tcPr>
            <w:tcW w:w="318" w:type="pct"/>
            <w:tcBorders>
              <w:top w:val="nil"/>
              <w:left w:val="nil"/>
              <w:bottom w:val="single" w:sz="4" w:space="0" w:color="auto"/>
              <w:right w:val="single" w:sz="4" w:space="0" w:color="auto"/>
            </w:tcBorders>
            <w:noWrap/>
            <w:vAlign w:val="center"/>
          </w:tcPr>
          <w:p w14:paraId="362F0870" w14:textId="77777777" w:rsidR="00EC39EC" w:rsidRPr="00403B7D" w:rsidRDefault="00EC39EC" w:rsidP="00103403">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45637D30" w14:textId="77777777" w:rsidR="00EC39EC" w:rsidRPr="00403B7D" w:rsidRDefault="00EC39EC" w:rsidP="00103403">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14C685BD" w14:textId="77777777" w:rsidR="00EC39EC" w:rsidRPr="00403B7D" w:rsidRDefault="00EC39EC" w:rsidP="00103403">
            <w:pPr>
              <w:rPr>
                <w:rFonts w:eastAsia="Times New Roman"/>
                <w:sz w:val="26"/>
                <w:szCs w:val="26"/>
              </w:rPr>
            </w:pPr>
            <w:r w:rsidRPr="00403B7D">
              <w:rPr>
                <w:rFonts w:eastAsia="Times New Roman"/>
                <w:sz w:val="26"/>
                <w:szCs w:val="26"/>
              </w:rPr>
              <w:t> </w:t>
            </w:r>
          </w:p>
        </w:tc>
        <w:tc>
          <w:tcPr>
            <w:tcW w:w="308" w:type="pct"/>
            <w:tcBorders>
              <w:top w:val="nil"/>
              <w:left w:val="nil"/>
              <w:bottom w:val="single" w:sz="4" w:space="0" w:color="auto"/>
              <w:right w:val="single" w:sz="4" w:space="0" w:color="auto"/>
            </w:tcBorders>
            <w:noWrap/>
            <w:vAlign w:val="center"/>
            <w:hideMark/>
          </w:tcPr>
          <w:p w14:paraId="1F055B56" w14:textId="77777777" w:rsidR="00EC39EC" w:rsidRPr="00403B7D" w:rsidRDefault="00EC39EC" w:rsidP="00103403">
            <w:pPr>
              <w:rPr>
                <w:rFonts w:eastAsia="Times New Roman"/>
                <w:sz w:val="26"/>
                <w:szCs w:val="26"/>
              </w:rPr>
            </w:pPr>
            <w:r w:rsidRPr="00403B7D">
              <w:rPr>
                <w:rFonts w:eastAsia="Times New Roman"/>
                <w:sz w:val="26"/>
                <w:szCs w:val="26"/>
              </w:rPr>
              <w:t> </w:t>
            </w:r>
          </w:p>
        </w:tc>
        <w:tc>
          <w:tcPr>
            <w:tcW w:w="354" w:type="pct"/>
            <w:tcBorders>
              <w:top w:val="nil"/>
              <w:left w:val="nil"/>
              <w:bottom w:val="single" w:sz="4" w:space="0" w:color="auto"/>
              <w:right w:val="single" w:sz="4" w:space="0" w:color="auto"/>
            </w:tcBorders>
            <w:noWrap/>
            <w:vAlign w:val="center"/>
            <w:hideMark/>
          </w:tcPr>
          <w:p w14:paraId="2B8DA425" w14:textId="77777777" w:rsidR="00EC39EC" w:rsidRPr="00403B7D" w:rsidRDefault="00EC39EC" w:rsidP="00103403">
            <w:pPr>
              <w:rPr>
                <w:rFonts w:eastAsia="Times New Roman"/>
                <w:sz w:val="26"/>
                <w:szCs w:val="26"/>
              </w:rPr>
            </w:pPr>
            <w:r w:rsidRPr="00403B7D">
              <w:rPr>
                <w:rFonts w:eastAsia="Times New Roman"/>
                <w:sz w:val="26"/>
                <w:szCs w:val="26"/>
              </w:rPr>
              <w:t> </w:t>
            </w:r>
          </w:p>
        </w:tc>
      </w:tr>
      <w:tr w:rsidR="006C091F" w:rsidRPr="00403B7D" w14:paraId="46AA6057" w14:textId="77777777" w:rsidTr="0086749D">
        <w:trPr>
          <w:trHeight w:val="493"/>
        </w:trPr>
        <w:tc>
          <w:tcPr>
            <w:tcW w:w="179" w:type="pct"/>
            <w:vMerge w:val="restart"/>
            <w:tcBorders>
              <w:top w:val="single" w:sz="4" w:space="0" w:color="auto"/>
              <w:left w:val="single" w:sz="4" w:space="0" w:color="auto"/>
              <w:bottom w:val="single" w:sz="4" w:space="0" w:color="000000"/>
              <w:right w:val="single" w:sz="4" w:space="0" w:color="auto"/>
            </w:tcBorders>
            <w:vAlign w:val="center"/>
            <w:hideMark/>
          </w:tcPr>
          <w:p w14:paraId="4BE5D2A3" w14:textId="77777777" w:rsidR="006C091F" w:rsidRPr="00403B7D" w:rsidRDefault="006C091F" w:rsidP="00E91DB2">
            <w:pPr>
              <w:ind w:left="-113" w:right="-106"/>
              <w:jc w:val="center"/>
              <w:rPr>
                <w:rFonts w:eastAsia="Times New Roman"/>
                <w:b/>
                <w:bCs/>
                <w:sz w:val="26"/>
                <w:szCs w:val="26"/>
              </w:rPr>
            </w:pPr>
            <w:r w:rsidRPr="00403B7D">
              <w:rPr>
                <w:rFonts w:eastAsia="Times New Roman"/>
                <w:b/>
                <w:bCs/>
                <w:sz w:val="26"/>
                <w:szCs w:val="26"/>
              </w:rPr>
              <w:t>S</w:t>
            </w:r>
          </w:p>
          <w:p w14:paraId="4ACEA3EF"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T</w:t>
            </w:r>
          </w:p>
          <w:p w14:paraId="7473F72A"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T</w:t>
            </w:r>
          </w:p>
        </w:tc>
        <w:tc>
          <w:tcPr>
            <w:tcW w:w="410" w:type="pct"/>
            <w:vMerge w:val="restart"/>
            <w:tcBorders>
              <w:top w:val="single" w:sz="4" w:space="0" w:color="auto"/>
              <w:left w:val="single" w:sz="4" w:space="0" w:color="auto"/>
              <w:bottom w:val="single" w:sz="4" w:space="0" w:color="000000"/>
              <w:right w:val="single" w:sz="4" w:space="0" w:color="auto"/>
            </w:tcBorders>
            <w:vAlign w:val="center"/>
            <w:hideMark/>
          </w:tcPr>
          <w:p w14:paraId="1FDE0351"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Chỉ tiêu</w:t>
            </w:r>
          </w:p>
        </w:tc>
        <w:tc>
          <w:tcPr>
            <w:tcW w:w="311" w:type="pct"/>
            <w:vMerge w:val="restart"/>
            <w:tcBorders>
              <w:top w:val="single" w:sz="4" w:space="0" w:color="auto"/>
              <w:left w:val="single" w:sz="4" w:space="0" w:color="auto"/>
              <w:right w:val="single" w:sz="4" w:space="0" w:color="auto"/>
            </w:tcBorders>
            <w:vAlign w:val="center"/>
          </w:tcPr>
          <w:p w14:paraId="2331F40C"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Mã số thuế/ Mã địa điểm kinh doanh (nếu có)</w:t>
            </w:r>
          </w:p>
        </w:tc>
        <w:tc>
          <w:tcPr>
            <w:tcW w:w="537" w:type="pct"/>
            <w:gridSpan w:val="2"/>
            <w:tcBorders>
              <w:top w:val="single" w:sz="4" w:space="0" w:color="auto"/>
              <w:left w:val="single" w:sz="4" w:space="0" w:color="auto"/>
              <w:bottom w:val="single" w:sz="4" w:space="0" w:color="auto"/>
              <w:right w:val="single" w:sz="4" w:space="0" w:color="auto"/>
            </w:tcBorders>
            <w:vAlign w:val="center"/>
          </w:tcPr>
          <w:p w14:paraId="4E6C3DFC" w14:textId="77777777" w:rsidR="006C091F" w:rsidRPr="00403B7D" w:rsidRDefault="006C091F" w:rsidP="00EE3B82">
            <w:pPr>
              <w:jc w:val="center"/>
              <w:rPr>
                <w:rFonts w:eastAsia="Times New Roman"/>
                <w:b/>
                <w:bCs/>
                <w:sz w:val="26"/>
                <w:szCs w:val="26"/>
              </w:rPr>
            </w:pPr>
            <w:r w:rsidRPr="00403B7D">
              <w:rPr>
                <w:b/>
                <w:color w:val="000000"/>
                <w:sz w:val="26"/>
                <w:szCs w:val="26"/>
              </w:rPr>
              <w:t>Địa bàn hoạt động kinh doanh bất động sản</w:t>
            </w:r>
          </w:p>
        </w:tc>
        <w:tc>
          <w:tcPr>
            <w:tcW w:w="269" w:type="pct"/>
            <w:vMerge w:val="restart"/>
            <w:tcBorders>
              <w:top w:val="single" w:sz="4" w:space="0" w:color="auto"/>
              <w:left w:val="single" w:sz="4" w:space="0" w:color="auto"/>
              <w:bottom w:val="single" w:sz="4" w:space="0" w:color="auto"/>
              <w:right w:val="single" w:sz="4" w:space="0" w:color="auto"/>
            </w:tcBorders>
            <w:vAlign w:val="center"/>
            <w:hideMark/>
          </w:tcPr>
          <w:p w14:paraId="2992CD48"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Cơ quan thuế quản lý địa bàn nhận phân bổ</w:t>
            </w:r>
          </w:p>
        </w:tc>
        <w:tc>
          <w:tcPr>
            <w:tcW w:w="2010" w:type="pct"/>
            <w:gridSpan w:val="7"/>
            <w:tcBorders>
              <w:top w:val="single" w:sz="4" w:space="0" w:color="auto"/>
              <w:left w:val="nil"/>
              <w:bottom w:val="single" w:sz="4" w:space="0" w:color="auto"/>
              <w:right w:val="single" w:sz="4" w:space="0" w:color="000000"/>
            </w:tcBorders>
          </w:tcPr>
          <w:p w14:paraId="7FDA09BC" w14:textId="77777777" w:rsidR="006C091F" w:rsidRPr="00403B7D" w:rsidRDefault="006C091F" w:rsidP="00EE3B82">
            <w:pPr>
              <w:jc w:val="center"/>
              <w:rPr>
                <w:rFonts w:eastAsia="Times New Roman"/>
                <w:b/>
                <w:bCs/>
                <w:sz w:val="26"/>
                <w:szCs w:val="26"/>
              </w:rPr>
            </w:pPr>
          </w:p>
          <w:p w14:paraId="6AB4758B"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Hoạt động chuyển nhượng BĐS đã quyết toán trong kỳ</w:t>
            </w:r>
          </w:p>
        </w:tc>
        <w:tc>
          <w:tcPr>
            <w:tcW w:w="1284" w:type="pct"/>
            <w:gridSpan w:val="4"/>
            <w:tcBorders>
              <w:top w:val="single" w:sz="4" w:space="0" w:color="auto"/>
              <w:left w:val="nil"/>
              <w:bottom w:val="single" w:sz="4" w:space="0" w:color="auto"/>
              <w:right w:val="single" w:sz="4" w:space="0" w:color="000000"/>
            </w:tcBorders>
            <w:vAlign w:val="center"/>
            <w:hideMark/>
          </w:tcPr>
          <w:p w14:paraId="280E4644"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Hoạt động chuyển nhượng BĐS của dự án đầu tư cơ sở hạ tầng, nhà có thu tiền theo tiến độ chưa quyết toán trong kỳ</w:t>
            </w:r>
          </w:p>
        </w:tc>
      </w:tr>
      <w:tr w:rsidR="005E7D84" w:rsidRPr="00403B7D" w14:paraId="58626B02" w14:textId="77777777" w:rsidTr="0086749D">
        <w:trPr>
          <w:trHeight w:val="771"/>
        </w:trPr>
        <w:tc>
          <w:tcPr>
            <w:tcW w:w="179" w:type="pct"/>
            <w:vMerge/>
            <w:tcBorders>
              <w:top w:val="single" w:sz="4" w:space="0" w:color="auto"/>
              <w:left w:val="single" w:sz="4" w:space="0" w:color="auto"/>
              <w:bottom w:val="single" w:sz="4" w:space="0" w:color="000000"/>
              <w:right w:val="single" w:sz="4" w:space="0" w:color="auto"/>
            </w:tcBorders>
            <w:vAlign w:val="center"/>
            <w:hideMark/>
          </w:tcPr>
          <w:p w14:paraId="113EC7F2" w14:textId="77777777" w:rsidR="006C091F" w:rsidRPr="00403B7D" w:rsidRDefault="006C091F" w:rsidP="00EE3B82">
            <w:pPr>
              <w:rPr>
                <w:rFonts w:eastAsia="Times New Roman"/>
                <w:b/>
                <w:bCs/>
                <w:sz w:val="26"/>
                <w:szCs w:val="26"/>
              </w:rPr>
            </w:pPr>
          </w:p>
        </w:tc>
        <w:tc>
          <w:tcPr>
            <w:tcW w:w="410" w:type="pct"/>
            <w:vMerge/>
            <w:tcBorders>
              <w:top w:val="single" w:sz="4" w:space="0" w:color="auto"/>
              <w:left w:val="single" w:sz="4" w:space="0" w:color="auto"/>
              <w:bottom w:val="single" w:sz="4" w:space="0" w:color="000000"/>
              <w:right w:val="single" w:sz="4" w:space="0" w:color="auto"/>
            </w:tcBorders>
            <w:vAlign w:val="center"/>
            <w:hideMark/>
          </w:tcPr>
          <w:p w14:paraId="30893654" w14:textId="77777777" w:rsidR="006C091F" w:rsidRPr="00403B7D" w:rsidRDefault="006C091F" w:rsidP="00EE3B82">
            <w:pPr>
              <w:rPr>
                <w:rFonts w:eastAsia="Times New Roman"/>
                <w:b/>
                <w:bCs/>
                <w:sz w:val="26"/>
                <w:szCs w:val="26"/>
              </w:rPr>
            </w:pPr>
          </w:p>
        </w:tc>
        <w:tc>
          <w:tcPr>
            <w:tcW w:w="311" w:type="pct"/>
            <w:vMerge/>
            <w:tcBorders>
              <w:left w:val="single" w:sz="4" w:space="0" w:color="auto"/>
              <w:bottom w:val="single" w:sz="4" w:space="0" w:color="auto"/>
              <w:right w:val="single" w:sz="4" w:space="0" w:color="auto"/>
            </w:tcBorders>
          </w:tcPr>
          <w:p w14:paraId="1AF5FCD3" w14:textId="77777777" w:rsidR="006C091F" w:rsidRPr="00403B7D" w:rsidRDefault="006C091F" w:rsidP="00EE3B82">
            <w:pPr>
              <w:rPr>
                <w:rFonts w:eastAsia="Times New Roman"/>
                <w:b/>
                <w:bCs/>
                <w:sz w:val="26"/>
                <w:szCs w:val="26"/>
              </w:rPr>
            </w:pPr>
          </w:p>
        </w:tc>
        <w:tc>
          <w:tcPr>
            <w:tcW w:w="311" w:type="pct"/>
            <w:tcBorders>
              <w:top w:val="single" w:sz="4" w:space="0" w:color="auto"/>
              <w:left w:val="single" w:sz="4" w:space="0" w:color="auto"/>
              <w:bottom w:val="single" w:sz="4" w:space="0" w:color="auto"/>
              <w:right w:val="single" w:sz="4" w:space="0" w:color="auto"/>
            </w:tcBorders>
          </w:tcPr>
          <w:p w14:paraId="69F0E8FE" w14:textId="77777777" w:rsidR="006C091F" w:rsidRPr="00403B7D" w:rsidRDefault="006C091F" w:rsidP="00EE3B82">
            <w:pPr>
              <w:jc w:val="center"/>
              <w:rPr>
                <w:rFonts w:eastAsia="Times New Roman"/>
                <w:b/>
                <w:bCs/>
                <w:sz w:val="26"/>
                <w:szCs w:val="26"/>
              </w:rPr>
            </w:pPr>
          </w:p>
          <w:p w14:paraId="5A2736E8" w14:textId="77777777" w:rsidR="006C091F" w:rsidRPr="00403B7D" w:rsidRDefault="006C091F" w:rsidP="00EE3B82">
            <w:pPr>
              <w:jc w:val="center"/>
              <w:rPr>
                <w:rFonts w:eastAsia="Times New Roman"/>
                <w:b/>
                <w:bCs/>
                <w:sz w:val="26"/>
                <w:szCs w:val="26"/>
              </w:rPr>
            </w:pPr>
          </w:p>
          <w:p w14:paraId="2D724BEE" w14:textId="77777777" w:rsidR="006C091F" w:rsidRPr="00403B7D" w:rsidRDefault="006C091F" w:rsidP="00EE3B82">
            <w:pPr>
              <w:jc w:val="center"/>
              <w:rPr>
                <w:rFonts w:eastAsia="Times New Roman"/>
                <w:b/>
                <w:bCs/>
                <w:sz w:val="26"/>
                <w:szCs w:val="26"/>
              </w:rPr>
            </w:pPr>
          </w:p>
          <w:p w14:paraId="14D7C7A6" w14:textId="77777777" w:rsidR="006C091F" w:rsidRPr="00403B7D" w:rsidRDefault="00403B7D" w:rsidP="00403B7D">
            <w:pPr>
              <w:jc w:val="center"/>
              <w:rPr>
                <w:rFonts w:eastAsia="Times New Roman"/>
                <w:b/>
                <w:bCs/>
                <w:sz w:val="26"/>
                <w:szCs w:val="26"/>
              </w:rPr>
            </w:pPr>
            <w:r w:rsidRPr="00403B7D">
              <w:rPr>
                <w:b/>
                <w:color w:val="FF0000"/>
                <w:sz w:val="26"/>
                <w:szCs w:val="26"/>
                <w:shd w:val="clear" w:color="auto" w:fill="FFFFFF"/>
              </w:rPr>
              <w:t>Xã/ phường/đặc khu</w:t>
            </w:r>
          </w:p>
        </w:tc>
        <w:tc>
          <w:tcPr>
            <w:tcW w:w="226" w:type="pct"/>
            <w:tcBorders>
              <w:top w:val="single" w:sz="4" w:space="0" w:color="auto"/>
              <w:left w:val="single" w:sz="4" w:space="0" w:color="auto"/>
              <w:bottom w:val="single" w:sz="4" w:space="0" w:color="auto"/>
              <w:right w:val="single" w:sz="4" w:space="0" w:color="auto"/>
            </w:tcBorders>
          </w:tcPr>
          <w:p w14:paraId="3512EB25" w14:textId="77777777" w:rsidR="006C091F" w:rsidRPr="00403B7D" w:rsidRDefault="006C091F" w:rsidP="00EE3B82">
            <w:pPr>
              <w:jc w:val="center"/>
              <w:rPr>
                <w:rFonts w:eastAsia="Times New Roman"/>
                <w:b/>
                <w:bCs/>
                <w:sz w:val="26"/>
                <w:szCs w:val="26"/>
              </w:rPr>
            </w:pPr>
          </w:p>
          <w:p w14:paraId="31D3BAFE" w14:textId="77777777" w:rsidR="006C091F" w:rsidRPr="00403B7D" w:rsidRDefault="006C091F" w:rsidP="00EE3B82">
            <w:pPr>
              <w:jc w:val="center"/>
              <w:rPr>
                <w:rFonts w:eastAsia="Times New Roman"/>
                <w:b/>
                <w:bCs/>
                <w:sz w:val="26"/>
                <w:szCs w:val="26"/>
              </w:rPr>
            </w:pPr>
          </w:p>
          <w:p w14:paraId="22B95FDE" w14:textId="77777777" w:rsidR="006C091F" w:rsidRPr="00403B7D" w:rsidRDefault="006C091F" w:rsidP="00EE3B82">
            <w:pPr>
              <w:jc w:val="center"/>
              <w:rPr>
                <w:rFonts w:eastAsia="Times New Roman"/>
                <w:b/>
                <w:bCs/>
                <w:sz w:val="26"/>
                <w:szCs w:val="26"/>
              </w:rPr>
            </w:pPr>
          </w:p>
          <w:p w14:paraId="3C9F86F7" w14:textId="77777777" w:rsidR="006C091F" w:rsidRPr="00403B7D" w:rsidRDefault="006C091F" w:rsidP="00EE3B82">
            <w:pPr>
              <w:rPr>
                <w:rFonts w:eastAsia="Times New Roman"/>
                <w:b/>
                <w:bCs/>
                <w:sz w:val="26"/>
                <w:szCs w:val="26"/>
              </w:rPr>
            </w:pPr>
            <w:r w:rsidRPr="00403B7D">
              <w:rPr>
                <w:rFonts w:eastAsia="Times New Roman"/>
                <w:b/>
                <w:bCs/>
                <w:sz w:val="26"/>
                <w:szCs w:val="26"/>
              </w:rPr>
              <w:t>Tỉnh</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F0977DD" w14:textId="77777777" w:rsidR="006C091F" w:rsidRPr="00403B7D" w:rsidRDefault="006C091F" w:rsidP="00EE3B82">
            <w:pPr>
              <w:rPr>
                <w:rFonts w:eastAsia="Times New Roman"/>
                <w:b/>
                <w:bCs/>
                <w:sz w:val="26"/>
                <w:szCs w:val="26"/>
              </w:rPr>
            </w:pPr>
          </w:p>
        </w:tc>
        <w:tc>
          <w:tcPr>
            <w:tcW w:w="310" w:type="pct"/>
            <w:tcBorders>
              <w:top w:val="single" w:sz="4" w:space="0" w:color="auto"/>
              <w:left w:val="nil"/>
              <w:bottom w:val="single" w:sz="4" w:space="0" w:color="auto"/>
              <w:right w:val="single" w:sz="4" w:space="0" w:color="auto"/>
            </w:tcBorders>
            <w:vAlign w:val="center"/>
          </w:tcPr>
          <w:p w14:paraId="394833B9"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Doanh thu tính thuế theo từng tỉnh</w:t>
            </w:r>
          </w:p>
        </w:tc>
        <w:tc>
          <w:tcPr>
            <w:tcW w:w="311" w:type="pct"/>
            <w:tcBorders>
              <w:top w:val="single" w:sz="4" w:space="0" w:color="auto"/>
              <w:left w:val="single" w:sz="4" w:space="0" w:color="auto"/>
              <w:bottom w:val="single" w:sz="4" w:space="0" w:color="auto"/>
              <w:right w:val="single" w:sz="4" w:space="0" w:color="auto"/>
            </w:tcBorders>
            <w:vAlign w:val="center"/>
          </w:tcPr>
          <w:p w14:paraId="21F52344"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Số thuế TNDN phải nộp cho từng tỉnh</w:t>
            </w:r>
          </w:p>
        </w:tc>
        <w:tc>
          <w:tcPr>
            <w:tcW w:w="312" w:type="pct"/>
            <w:tcBorders>
              <w:top w:val="single" w:sz="4" w:space="0" w:color="auto"/>
              <w:left w:val="single" w:sz="4" w:space="0" w:color="auto"/>
              <w:bottom w:val="single" w:sz="4" w:space="0" w:color="auto"/>
              <w:right w:val="single" w:sz="4" w:space="0" w:color="auto"/>
            </w:tcBorders>
            <w:vAlign w:val="center"/>
          </w:tcPr>
          <w:p w14:paraId="5456A020"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Số thuế đã nộp các kỳ trước cho từng tỉnh</w:t>
            </w:r>
          </w:p>
        </w:tc>
        <w:tc>
          <w:tcPr>
            <w:tcW w:w="311" w:type="pct"/>
            <w:tcBorders>
              <w:top w:val="nil"/>
              <w:left w:val="nil"/>
              <w:bottom w:val="single" w:sz="4" w:space="0" w:color="auto"/>
              <w:right w:val="single" w:sz="4" w:space="0" w:color="auto"/>
            </w:tcBorders>
            <w:vAlign w:val="center"/>
          </w:tcPr>
          <w:p w14:paraId="1A49BCDA"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Số thuế TNDN đã nộp kỳ này cho từng tỉnh</w:t>
            </w:r>
          </w:p>
        </w:tc>
        <w:tc>
          <w:tcPr>
            <w:tcW w:w="398" w:type="pct"/>
            <w:tcBorders>
              <w:top w:val="nil"/>
              <w:left w:val="nil"/>
              <w:bottom w:val="single" w:sz="4" w:space="0" w:color="auto"/>
              <w:right w:val="single" w:sz="4" w:space="0" w:color="auto"/>
            </w:tcBorders>
            <w:vAlign w:val="center"/>
          </w:tcPr>
          <w:p w14:paraId="19DEA6C7" w14:textId="77777777" w:rsidR="006C091F" w:rsidRPr="00403B7D" w:rsidRDefault="006C091F" w:rsidP="00EE3B82">
            <w:pPr>
              <w:jc w:val="center"/>
              <w:rPr>
                <w:rFonts w:eastAsia="Times New Roman"/>
                <w:b/>
                <w:bCs/>
                <w:sz w:val="26"/>
                <w:szCs w:val="26"/>
              </w:rPr>
            </w:pPr>
            <w:r w:rsidRPr="00403B7D">
              <w:rPr>
                <w:rFonts w:eastAsia="Times New Roman"/>
                <w:b/>
                <w:sz w:val="26"/>
                <w:szCs w:val="26"/>
              </w:rPr>
              <w:t xml:space="preserve">Chênh lệch giữa số thuế phải nộp và số thuế đã tạm nộp trong năm </w:t>
            </w:r>
          </w:p>
        </w:tc>
        <w:tc>
          <w:tcPr>
            <w:tcW w:w="367" w:type="pct"/>
            <w:gridSpan w:val="2"/>
            <w:tcBorders>
              <w:top w:val="nil"/>
              <w:left w:val="nil"/>
              <w:bottom w:val="single" w:sz="4" w:space="0" w:color="auto"/>
              <w:right w:val="single" w:sz="4" w:space="0" w:color="auto"/>
            </w:tcBorders>
            <w:vAlign w:val="center"/>
          </w:tcPr>
          <w:p w14:paraId="0DB0E0E2"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Số thuế TNDN còn phải nộp cho từng tỉnh</w:t>
            </w:r>
          </w:p>
        </w:tc>
        <w:tc>
          <w:tcPr>
            <w:tcW w:w="311" w:type="pct"/>
            <w:tcBorders>
              <w:top w:val="nil"/>
              <w:left w:val="nil"/>
              <w:bottom w:val="single" w:sz="4" w:space="0" w:color="auto"/>
              <w:right w:val="single" w:sz="4" w:space="0" w:color="auto"/>
            </w:tcBorders>
            <w:vAlign w:val="center"/>
            <w:hideMark/>
          </w:tcPr>
          <w:p w14:paraId="55B0079B"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Số tiền thu theo tiến độ theo từng tỉnh</w:t>
            </w:r>
          </w:p>
        </w:tc>
        <w:tc>
          <w:tcPr>
            <w:tcW w:w="311" w:type="pct"/>
            <w:tcBorders>
              <w:top w:val="nil"/>
              <w:left w:val="nil"/>
              <w:bottom w:val="single" w:sz="4" w:space="0" w:color="auto"/>
              <w:right w:val="single" w:sz="4" w:space="0" w:color="auto"/>
            </w:tcBorders>
            <w:vAlign w:val="center"/>
            <w:hideMark/>
          </w:tcPr>
          <w:p w14:paraId="5D20A66A"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Số thuế TNDN phải nộp cho từng tỉnh</w:t>
            </w:r>
          </w:p>
        </w:tc>
        <w:tc>
          <w:tcPr>
            <w:tcW w:w="308" w:type="pct"/>
            <w:tcBorders>
              <w:top w:val="nil"/>
              <w:left w:val="nil"/>
              <w:bottom w:val="single" w:sz="4" w:space="0" w:color="auto"/>
              <w:right w:val="single" w:sz="4" w:space="0" w:color="auto"/>
            </w:tcBorders>
            <w:vAlign w:val="center"/>
            <w:hideMark/>
          </w:tcPr>
          <w:p w14:paraId="489D19EF"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Số thuế TNDN đã nộp cho từng tỉnh</w:t>
            </w:r>
          </w:p>
        </w:tc>
        <w:tc>
          <w:tcPr>
            <w:tcW w:w="354" w:type="pct"/>
            <w:tcBorders>
              <w:top w:val="nil"/>
              <w:left w:val="nil"/>
              <w:bottom w:val="single" w:sz="4" w:space="0" w:color="auto"/>
              <w:right w:val="single" w:sz="4" w:space="0" w:color="auto"/>
            </w:tcBorders>
            <w:vAlign w:val="center"/>
            <w:hideMark/>
          </w:tcPr>
          <w:p w14:paraId="4DF8AF1B" w14:textId="77777777" w:rsidR="006C091F" w:rsidRPr="00403B7D" w:rsidRDefault="006C091F" w:rsidP="00EE3B82">
            <w:pPr>
              <w:jc w:val="center"/>
              <w:rPr>
                <w:rFonts w:eastAsia="Times New Roman"/>
                <w:b/>
                <w:bCs/>
                <w:sz w:val="26"/>
                <w:szCs w:val="26"/>
              </w:rPr>
            </w:pPr>
            <w:r w:rsidRPr="00403B7D">
              <w:rPr>
                <w:rFonts w:eastAsia="Times New Roman"/>
                <w:b/>
                <w:bCs/>
                <w:sz w:val="26"/>
                <w:szCs w:val="26"/>
              </w:rPr>
              <w:t>Số thuế TNDN còn phải nộp cho từng tỉnh</w:t>
            </w:r>
          </w:p>
        </w:tc>
      </w:tr>
      <w:tr w:rsidR="005E7D84" w:rsidRPr="00403B7D" w14:paraId="333E4C26" w14:textId="77777777" w:rsidTr="0086749D">
        <w:trPr>
          <w:trHeight w:val="398"/>
        </w:trPr>
        <w:tc>
          <w:tcPr>
            <w:tcW w:w="179" w:type="pct"/>
            <w:tcBorders>
              <w:top w:val="nil"/>
              <w:left w:val="single" w:sz="4" w:space="0" w:color="auto"/>
              <w:bottom w:val="single" w:sz="4" w:space="0" w:color="auto"/>
              <w:right w:val="single" w:sz="4" w:space="0" w:color="auto"/>
            </w:tcBorders>
            <w:vAlign w:val="center"/>
            <w:hideMark/>
          </w:tcPr>
          <w:p w14:paraId="52B02183"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w:t>
            </w:r>
          </w:p>
        </w:tc>
        <w:tc>
          <w:tcPr>
            <w:tcW w:w="410" w:type="pct"/>
            <w:tcBorders>
              <w:top w:val="nil"/>
              <w:left w:val="nil"/>
              <w:bottom w:val="single" w:sz="4" w:space="0" w:color="auto"/>
              <w:right w:val="single" w:sz="4" w:space="0" w:color="auto"/>
            </w:tcBorders>
            <w:vAlign w:val="center"/>
            <w:hideMark/>
          </w:tcPr>
          <w:p w14:paraId="4A028D1C"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(2)</w:t>
            </w:r>
          </w:p>
        </w:tc>
        <w:tc>
          <w:tcPr>
            <w:tcW w:w="311" w:type="pct"/>
            <w:tcBorders>
              <w:top w:val="single" w:sz="4" w:space="0" w:color="auto"/>
              <w:left w:val="nil"/>
              <w:bottom w:val="single" w:sz="4" w:space="0" w:color="auto"/>
              <w:right w:val="single" w:sz="4" w:space="0" w:color="auto"/>
            </w:tcBorders>
            <w:vAlign w:val="center"/>
          </w:tcPr>
          <w:p w14:paraId="5EEC41F0"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(3)</w:t>
            </w:r>
          </w:p>
        </w:tc>
        <w:tc>
          <w:tcPr>
            <w:tcW w:w="311" w:type="pct"/>
            <w:tcBorders>
              <w:top w:val="single" w:sz="4" w:space="0" w:color="auto"/>
              <w:left w:val="single" w:sz="4" w:space="0" w:color="auto"/>
              <w:bottom w:val="single" w:sz="4" w:space="0" w:color="auto"/>
              <w:right w:val="single" w:sz="4" w:space="0" w:color="auto"/>
            </w:tcBorders>
            <w:vAlign w:val="center"/>
          </w:tcPr>
          <w:p w14:paraId="28AA7B11"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(4)</w:t>
            </w:r>
          </w:p>
        </w:tc>
        <w:tc>
          <w:tcPr>
            <w:tcW w:w="226" w:type="pct"/>
            <w:tcBorders>
              <w:top w:val="single" w:sz="4" w:space="0" w:color="auto"/>
              <w:left w:val="single" w:sz="4" w:space="0" w:color="auto"/>
              <w:bottom w:val="single" w:sz="4" w:space="0" w:color="auto"/>
              <w:right w:val="single" w:sz="4" w:space="0" w:color="auto"/>
            </w:tcBorders>
            <w:vAlign w:val="center"/>
          </w:tcPr>
          <w:p w14:paraId="2F3FFDB7"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(5)</w:t>
            </w:r>
          </w:p>
        </w:tc>
        <w:tc>
          <w:tcPr>
            <w:tcW w:w="269" w:type="pct"/>
            <w:tcBorders>
              <w:top w:val="single" w:sz="4" w:space="0" w:color="auto"/>
              <w:left w:val="single" w:sz="4" w:space="0" w:color="auto"/>
              <w:bottom w:val="single" w:sz="4" w:space="0" w:color="auto"/>
              <w:right w:val="single" w:sz="4" w:space="0" w:color="auto"/>
            </w:tcBorders>
            <w:vAlign w:val="center"/>
          </w:tcPr>
          <w:p w14:paraId="44F51458"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(6)</w:t>
            </w:r>
          </w:p>
        </w:tc>
        <w:tc>
          <w:tcPr>
            <w:tcW w:w="310" w:type="pct"/>
            <w:tcBorders>
              <w:top w:val="single" w:sz="4" w:space="0" w:color="auto"/>
              <w:left w:val="nil"/>
              <w:bottom w:val="single" w:sz="4" w:space="0" w:color="auto"/>
              <w:right w:val="single" w:sz="4" w:space="0" w:color="auto"/>
            </w:tcBorders>
            <w:vAlign w:val="center"/>
          </w:tcPr>
          <w:p w14:paraId="091A5D06"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(7)</w:t>
            </w:r>
          </w:p>
        </w:tc>
        <w:tc>
          <w:tcPr>
            <w:tcW w:w="311" w:type="pct"/>
            <w:tcBorders>
              <w:top w:val="single" w:sz="4" w:space="0" w:color="auto"/>
              <w:left w:val="single" w:sz="4" w:space="0" w:color="auto"/>
              <w:bottom w:val="single" w:sz="4" w:space="0" w:color="auto"/>
              <w:right w:val="single" w:sz="4" w:space="0" w:color="auto"/>
            </w:tcBorders>
            <w:vAlign w:val="center"/>
          </w:tcPr>
          <w:p w14:paraId="536F559E"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(8)</w:t>
            </w:r>
          </w:p>
        </w:tc>
        <w:tc>
          <w:tcPr>
            <w:tcW w:w="312" w:type="pct"/>
            <w:tcBorders>
              <w:top w:val="single" w:sz="4" w:space="0" w:color="auto"/>
              <w:left w:val="single" w:sz="4" w:space="0" w:color="auto"/>
              <w:bottom w:val="single" w:sz="4" w:space="0" w:color="auto"/>
              <w:right w:val="single" w:sz="4" w:space="0" w:color="auto"/>
            </w:tcBorders>
            <w:vAlign w:val="center"/>
          </w:tcPr>
          <w:p w14:paraId="71346F34"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(9)</w:t>
            </w:r>
          </w:p>
        </w:tc>
        <w:tc>
          <w:tcPr>
            <w:tcW w:w="311" w:type="pct"/>
            <w:tcBorders>
              <w:top w:val="nil"/>
              <w:left w:val="nil"/>
              <w:bottom w:val="single" w:sz="4" w:space="0" w:color="auto"/>
              <w:right w:val="single" w:sz="4" w:space="0" w:color="auto"/>
            </w:tcBorders>
            <w:vAlign w:val="center"/>
          </w:tcPr>
          <w:p w14:paraId="039B11CF"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(10)</w:t>
            </w:r>
          </w:p>
        </w:tc>
        <w:tc>
          <w:tcPr>
            <w:tcW w:w="398" w:type="pct"/>
            <w:tcBorders>
              <w:top w:val="nil"/>
              <w:left w:val="nil"/>
              <w:bottom w:val="single" w:sz="4" w:space="0" w:color="auto"/>
              <w:right w:val="single" w:sz="4" w:space="0" w:color="auto"/>
            </w:tcBorders>
            <w:vAlign w:val="center"/>
          </w:tcPr>
          <w:p w14:paraId="6F06E5AC"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(11)=(8)-(10)</w:t>
            </w:r>
          </w:p>
        </w:tc>
        <w:tc>
          <w:tcPr>
            <w:tcW w:w="367" w:type="pct"/>
            <w:gridSpan w:val="2"/>
            <w:tcBorders>
              <w:top w:val="nil"/>
              <w:left w:val="nil"/>
              <w:bottom w:val="single" w:sz="4" w:space="0" w:color="auto"/>
              <w:right w:val="single" w:sz="4" w:space="0" w:color="auto"/>
            </w:tcBorders>
            <w:vAlign w:val="center"/>
          </w:tcPr>
          <w:p w14:paraId="76A5EF84"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(12)=</w:t>
            </w:r>
          </w:p>
          <w:p w14:paraId="56E29ADB"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(8)-(9)-(10)</w:t>
            </w:r>
          </w:p>
        </w:tc>
        <w:tc>
          <w:tcPr>
            <w:tcW w:w="311" w:type="pct"/>
            <w:tcBorders>
              <w:top w:val="nil"/>
              <w:left w:val="nil"/>
              <w:bottom w:val="single" w:sz="4" w:space="0" w:color="auto"/>
              <w:right w:val="single" w:sz="4" w:space="0" w:color="auto"/>
            </w:tcBorders>
            <w:vAlign w:val="center"/>
            <w:hideMark/>
          </w:tcPr>
          <w:p w14:paraId="4E5B9FCB"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(13)</w:t>
            </w:r>
          </w:p>
        </w:tc>
        <w:tc>
          <w:tcPr>
            <w:tcW w:w="311" w:type="pct"/>
            <w:tcBorders>
              <w:top w:val="nil"/>
              <w:left w:val="nil"/>
              <w:bottom w:val="single" w:sz="4" w:space="0" w:color="auto"/>
              <w:right w:val="single" w:sz="4" w:space="0" w:color="auto"/>
            </w:tcBorders>
            <w:vAlign w:val="center"/>
            <w:hideMark/>
          </w:tcPr>
          <w:p w14:paraId="2C0E1F97"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(14)= (13)x</w:t>
            </w:r>
          </w:p>
          <w:p w14:paraId="34DEAC76"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w:t>
            </w:r>
          </w:p>
        </w:tc>
        <w:tc>
          <w:tcPr>
            <w:tcW w:w="308" w:type="pct"/>
            <w:tcBorders>
              <w:top w:val="nil"/>
              <w:left w:val="nil"/>
              <w:bottom w:val="single" w:sz="4" w:space="0" w:color="auto"/>
              <w:right w:val="single" w:sz="4" w:space="0" w:color="auto"/>
            </w:tcBorders>
            <w:vAlign w:val="center"/>
            <w:hideMark/>
          </w:tcPr>
          <w:p w14:paraId="5D8B0514"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(15)</w:t>
            </w:r>
          </w:p>
        </w:tc>
        <w:tc>
          <w:tcPr>
            <w:tcW w:w="354" w:type="pct"/>
            <w:tcBorders>
              <w:top w:val="nil"/>
              <w:left w:val="nil"/>
              <w:bottom w:val="single" w:sz="4" w:space="0" w:color="auto"/>
              <w:right w:val="single" w:sz="4" w:space="0" w:color="auto"/>
            </w:tcBorders>
            <w:vAlign w:val="center"/>
            <w:hideMark/>
          </w:tcPr>
          <w:p w14:paraId="394EC4C8"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(16)=</w:t>
            </w:r>
          </w:p>
          <w:p w14:paraId="1DDFF171" w14:textId="77777777" w:rsidR="006C091F" w:rsidRPr="00403B7D" w:rsidRDefault="006C091F" w:rsidP="00EE3B82">
            <w:pPr>
              <w:jc w:val="center"/>
              <w:rPr>
                <w:rFonts w:eastAsia="Times New Roman"/>
                <w:i/>
                <w:iCs/>
                <w:sz w:val="26"/>
                <w:szCs w:val="26"/>
              </w:rPr>
            </w:pPr>
            <w:r w:rsidRPr="00403B7D">
              <w:rPr>
                <w:rFonts w:eastAsia="Times New Roman"/>
                <w:i/>
                <w:iCs/>
                <w:sz w:val="26"/>
                <w:szCs w:val="26"/>
              </w:rPr>
              <w:t>(14)-(15)</w:t>
            </w:r>
          </w:p>
        </w:tc>
      </w:tr>
      <w:tr w:rsidR="005E7D84" w:rsidRPr="00403B7D" w14:paraId="7242BDB7" w14:textId="77777777" w:rsidTr="0086749D">
        <w:trPr>
          <w:trHeight w:val="68"/>
        </w:trPr>
        <w:tc>
          <w:tcPr>
            <w:tcW w:w="179" w:type="pct"/>
            <w:tcBorders>
              <w:top w:val="nil"/>
              <w:left w:val="single" w:sz="4" w:space="0" w:color="auto"/>
              <w:bottom w:val="single" w:sz="4" w:space="0" w:color="auto"/>
              <w:right w:val="single" w:sz="4" w:space="0" w:color="auto"/>
            </w:tcBorders>
            <w:vAlign w:val="center"/>
            <w:hideMark/>
          </w:tcPr>
          <w:p w14:paraId="77FC2E4F" w14:textId="77777777" w:rsidR="00872C56" w:rsidRPr="00403B7D" w:rsidRDefault="00872C56" w:rsidP="00EE3B82">
            <w:pPr>
              <w:jc w:val="center"/>
              <w:rPr>
                <w:rFonts w:eastAsia="Times New Roman"/>
                <w:sz w:val="26"/>
                <w:szCs w:val="26"/>
              </w:rPr>
            </w:pPr>
            <w:r w:rsidRPr="00403B7D">
              <w:rPr>
                <w:color w:val="000000"/>
                <w:sz w:val="26"/>
                <w:szCs w:val="26"/>
              </w:rPr>
              <w:t>3</w:t>
            </w:r>
          </w:p>
        </w:tc>
        <w:tc>
          <w:tcPr>
            <w:tcW w:w="410" w:type="pct"/>
            <w:tcBorders>
              <w:top w:val="single" w:sz="4" w:space="0" w:color="auto"/>
              <w:left w:val="nil"/>
              <w:bottom w:val="single" w:sz="4" w:space="0" w:color="auto"/>
              <w:right w:val="single" w:sz="4" w:space="0" w:color="auto"/>
            </w:tcBorders>
            <w:vAlign w:val="center"/>
          </w:tcPr>
          <w:p w14:paraId="20898B1B" w14:textId="77777777" w:rsidR="00872C56" w:rsidRPr="00403B7D" w:rsidRDefault="00872C56" w:rsidP="00EE3B82">
            <w:pPr>
              <w:rPr>
                <w:rFonts w:eastAsia="Times New Roman"/>
                <w:sz w:val="26"/>
                <w:szCs w:val="26"/>
              </w:rPr>
            </w:pPr>
            <w:r w:rsidRPr="00403B7D">
              <w:rPr>
                <w:color w:val="000000"/>
                <w:sz w:val="26"/>
                <w:szCs w:val="26"/>
              </w:rPr>
              <w:t xml:space="preserve">&lt;Tên đơn vị phụ thuộc khác tỉnh với nơi NNT </w:t>
            </w:r>
            <w:r w:rsidRPr="00403B7D">
              <w:rPr>
                <w:color w:val="000000"/>
                <w:sz w:val="26"/>
                <w:szCs w:val="26"/>
              </w:rPr>
              <w:lastRenderedPageBreak/>
              <w:t>đóng trụ sở chính&gt;</w:t>
            </w:r>
          </w:p>
        </w:tc>
        <w:tc>
          <w:tcPr>
            <w:tcW w:w="311" w:type="pct"/>
            <w:tcBorders>
              <w:top w:val="single" w:sz="4" w:space="0" w:color="auto"/>
              <w:left w:val="nil"/>
              <w:bottom w:val="single" w:sz="4" w:space="0" w:color="auto"/>
              <w:right w:val="single" w:sz="4" w:space="0" w:color="auto"/>
            </w:tcBorders>
          </w:tcPr>
          <w:p w14:paraId="57AA4EC4" w14:textId="77777777" w:rsidR="00872C56" w:rsidRPr="00403B7D" w:rsidRDefault="00872C56" w:rsidP="00EE3B82">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tcPr>
          <w:p w14:paraId="3B9CABBE" w14:textId="77777777" w:rsidR="00872C56" w:rsidRPr="00403B7D" w:rsidRDefault="00872C56" w:rsidP="00EE3B82">
            <w:pPr>
              <w:rPr>
                <w:rFonts w:eastAsia="Times New Roman"/>
                <w:sz w:val="26"/>
                <w:szCs w:val="26"/>
              </w:rPr>
            </w:pPr>
          </w:p>
        </w:tc>
        <w:tc>
          <w:tcPr>
            <w:tcW w:w="226" w:type="pct"/>
            <w:tcBorders>
              <w:top w:val="single" w:sz="4" w:space="0" w:color="auto"/>
              <w:left w:val="single" w:sz="4" w:space="0" w:color="auto"/>
              <w:bottom w:val="single" w:sz="4" w:space="0" w:color="auto"/>
              <w:right w:val="single" w:sz="4" w:space="0" w:color="auto"/>
            </w:tcBorders>
          </w:tcPr>
          <w:p w14:paraId="04755924" w14:textId="77777777" w:rsidR="00872C56" w:rsidRPr="00403B7D" w:rsidRDefault="00872C56" w:rsidP="00EE3B82">
            <w:pPr>
              <w:rPr>
                <w:rFonts w:eastAsia="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hideMark/>
          </w:tcPr>
          <w:p w14:paraId="24E967A3"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0" w:type="pct"/>
            <w:tcBorders>
              <w:top w:val="single" w:sz="4" w:space="0" w:color="auto"/>
              <w:left w:val="nil"/>
              <w:bottom w:val="single" w:sz="4" w:space="0" w:color="auto"/>
              <w:right w:val="single" w:sz="4" w:space="0" w:color="auto"/>
            </w:tcBorders>
          </w:tcPr>
          <w:p w14:paraId="29399C7A" w14:textId="77777777" w:rsidR="00872C56" w:rsidRPr="00403B7D" w:rsidRDefault="00872C56" w:rsidP="00EE3B82">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vAlign w:val="center"/>
          </w:tcPr>
          <w:p w14:paraId="2234BA01"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2" w:type="pct"/>
            <w:tcBorders>
              <w:top w:val="single" w:sz="4" w:space="0" w:color="auto"/>
              <w:left w:val="single" w:sz="4" w:space="0" w:color="auto"/>
              <w:bottom w:val="single" w:sz="4" w:space="0" w:color="auto"/>
              <w:right w:val="single" w:sz="4" w:space="0" w:color="auto"/>
            </w:tcBorders>
            <w:noWrap/>
            <w:vAlign w:val="center"/>
          </w:tcPr>
          <w:p w14:paraId="5BD08F5B"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tcPr>
          <w:p w14:paraId="6B186B79"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98" w:type="pct"/>
            <w:tcBorders>
              <w:top w:val="nil"/>
              <w:left w:val="nil"/>
              <w:bottom w:val="single" w:sz="4" w:space="0" w:color="auto"/>
              <w:right w:val="single" w:sz="4" w:space="0" w:color="auto"/>
            </w:tcBorders>
            <w:noWrap/>
            <w:vAlign w:val="center"/>
          </w:tcPr>
          <w:p w14:paraId="22E003DC"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67" w:type="pct"/>
            <w:gridSpan w:val="2"/>
            <w:tcBorders>
              <w:top w:val="nil"/>
              <w:left w:val="nil"/>
              <w:bottom w:val="single" w:sz="4" w:space="0" w:color="auto"/>
              <w:right w:val="single" w:sz="4" w:space="0" w:color="auto"/>
            </w:tcBorders>
            <w:noWrap/>
            <w:vAlign w:val="center"/>
          </w:tcPr>
          <w:p w14:paraId="0700CEFD"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45117F00"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4B41FA97"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08" w:type="pct"/>
            <w:tcBorders>
              <w:top w:val="nil"/>
              <w:left w:val="nil"/>
              <w:bottom w:val="single" w:sz="4" w:space="0" w:color="auto"/>
              <w:right w:val="single" w:sz="4" w:space="0" w:color="auto"/>
            </w:tcBorders>
            <w:noWrap/>
            <w:vAlign w:val="center"/>
            <w:hideMark/>
          </w:tcPr>
          <w:p w14:paraId="3D3759A8"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54" w:type="pct"/>
            <w:tcBorders>
              <w:top w:val="nil"/>
              <w:left w:val="nil"/>
              <w:bottom w:val="single" w:sz="4" w:space="0" w:color="auto"/>
              <w:right w:val="single" w:sz="4" w:space="0" w:color="auto"/>
            </w:tcBorders>
            <w:noWrap/>
            <w:vAlign w:val="center"/>
            <w:hideMark/>
          </w:tcPr>
          <w:p w14:paraId="0F7763F7" w14:textId="77777777" w:rsidR="00872C56" w:rsidRPr="00403B7D" w:rsidRDefault="00872C56" w:rsidP="00EE3B82">
            <w:pPr>
              <w:rPr>
                <w:rFonts w:eastAsia="Times New Roman"/>
                <w:sz w:val="26"/>
                <w:szCs w:val="26"/>
              </w:rPr>
            </w:pPr>
            <w:r w:rsidRPr="00403B7D">
              <w:rPr>
                <w:rFonts w:eastAsia="Times New Roman"/>
                <w:sz w:val="26"/>
                <w:szCs w:val="26"/>
              </w:rPr>
              <w:t> </w:t>
            </w:r>
          </w:p>
        </w:tc>
      </w:tr>
      <w:tr w:rsidR="005E7D84" w:rsidRPr="00403B7D" w14:paraId="0196F232" w14:textId="77777777" w:rsidTr="0086749D">
        <w:trPr>
          <w:trHeight w:val="68"/>
        </w:trPr>
        <w:tc>
          <w:tcPr>
            <w:tcW w:w="179" w:type="pct"/>
            <w:tcBorders>
              <w:top w:val="nil"/>
              <w:left w:val="single" w:sz="4" w:space="0" w:color="auto"/>
              <w:bottom w:val="single" w:sz="4" w:space="0" w:color="auto"/>
              <w:right w:val="single" w:sz="4" w:space="0" w:color="auto"/>
            </w:tcBorders>
            <w:vAlign w:val="center"/>
            <w:hideMark/>
          </w:tcPr>
          <w:p w14:paraId="0574FE29" w14:textId="77777777" w:rsidR="00872C56" w:rsidRPr="00403B7D" w:rsidRDefault="00872C56" w:rsidP="00EE3B82">
            <w:pPr>
              <w:jc w:val="center"/>
              <w:rPr>
                <w:rFonts w:eastAsia="Times New Roman"/>
                <w:sz w:val="26"/>
                <w:szCs w:val="26"/>
              </w:rPr>
            </w:pPr>
            <w:r w:rsidRPr="00403B7D">
              <w:rPr>
                <w:color w:val="000000"/>
                <w:sz w:val="26"/>
                <w:szCs w:val="26"/>
              </w:rPr>
              <w:t>4</w:t>
            </w:r>
          </w:p>
        </w:tc>
        <w:tc>
          <w:tcPr>
            <w:tcW w:w="410" w:type="pct"/>
            <w:tcBorders>
              <w:top w:val="single" w:sz="4" w:space="0" w:color="auto"/>
              <w:left w:val="nil"/>
              <w:bottom w:val="single" w:sz="4" w:space="0" w:color="auto"/>
              <w:right w:val="single" w:sz="4" w:space="0" w:color="auto"/>
            </w:tcBorders>
            <w:vAlign w:val="center"/>
          </w:tcPr>
          <w:p w14:paraId="744714ED" w14:textId="77777777" w:rsidR="00872C56" w:rsidRPr="00403B7D" w:rsidRDefault="00872C56" w:rsidP="00EE3B82">
            <w:pPr>
              <w:rPr>
                <w:rFonts w:eastAsia="Times New Roman"/>
                <w:sz w:val="26"/>
                <w:szCs w:val="26"/>
              </w:rPr>
            </w:pPr>
            <w:r w:rsidRPr="00403B7D">
              <w:rPr>
                <w:color w:val="000000"/>
                <w:sz w:val="26"/>
                <w:szCs w:val="26"/>
              </w:rPr>
              <w:t>Nơi không có đơn vị phụ thuộc/địa điểm kinh doanh</w:t>
            </w:r>
          </w:p>
        </w:tc>
        <w:tc>
          <w:tcPr>
            <w:tcW w:w="311" w:type="pct"/>
            <w:tcBorders>
              <w:top w:val="single" w:sz="4" w:space="0" w:color="auto"/>
              <w:left w:val="nil"/>
              <w:bottom w:val="single" w:sz="4" w:space="0" w:color="auto"/>
              <w:right w:val="single" w:sz="4" w:space="0" w:color="auto"/>
            </w:tcBorders>
          </w:tcPr>
          <w:p w14:paraId="65FAC47A" w14:textId="77777777" w:rsidR="00872C56" w:rsidRPr="00403B7D" w:rsidRDefault="00872C56" w:rsidP="00EE3B82">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tcPr>
          <w:p w14:paraId="60506A3D" w14:textId="77777777" w:rsidR="00872C56" w:rsidRPr="00403B7D" w:rsidRDefault="00872C56" w:rsidP="00EE3B82">
            <w:pPr>
              <w:rPr>
                <w:rFonts w:eastAsia="Times New Roman"/>
                <w:sz w:val="26"/>
                <w:szCs w:val="26"/>
              </w:rPr>
            </w:pPr>
          </w:p>
        </w:tc>
        <w:tc>
          <w:tcPr>
            <w:tcW w:w="226" w:type="pct"/>
            <w:tcBorders>
              <w:top w:val="single" w:sz="4" w:space="0" w:color="auto"/>
              <w:left w:val="single" w:sz="4" w:space="0" w:color="auto"/>
              <w:bottom w:val="single" w:sz="4" w:space="0" w:color="auto"/>
              <w:right w:val="single" w:sz="4" w:space="0" w:color="auto"/>
            </w:tcBorders>
          </w:tcPr>
          <w:p w14:paraId="080891E9" w14:textId="77777777" w:rsidR="00872C56" w:rsidRPr="00403B7D" w:rsidRDefault="00872C56" w:rsidP="00EE3B82">
            <w:pPr>
              <w:rPr>
                <w:rFonts w:eastAsia="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hideMark/>
          </w:tcPr>
          <w:p w14:paraId="4BD252C3"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0" w:type="pct"/>
            <w:tcBorders>
              <w:top w:val="single" w:sz="4" w:space="0" w:color="auto"/>
              <w:left w:val="nil"/>
              <w:bottom w:val="single" w:sz="4" w:space="0" w:color="auto"/>
              <w:right w:val="single" w:sz="4" w:space="0" w:color="auto"/>
            </w:tcBorders>
          </w:tcPr>
          <w:p w14:paraId="5EBDE8BE" w14:textId="77777777" w:rsidR="00872C56" w:rsidRPr="00403B7D" w:rsidRDefault="00872C56" w:rsidP="00EE3B82">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vAlign w:val="center"/>
          </w:tcPr>
          <w:p w14:paraId="36969C10"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2" w:type="pct"/>
            <w:tcBorders>
              <w:top w:val="single" w:sz="4" w:space="0" w:color="auto"/>
              <w:left w:val="single" w:sz="4" w:space="0" w:color="auto"/>
              <w:bottom w:val="single" w:sz="4" w:space="0" w:color="auto"/>
              <w:right w:val="single" w:sz="4" w:space="0" w:color="auto"/>
            </w:tcBorders>
            <w:noWrap/>
            <w:vAlign w:val="center"/>
          </w:tcPr>
          <w:p w14:paraId="4AEDDFE3"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tcPr>
          <w:p w14:paraId="22B2EBA5"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98" w:type="pct"/>
            <w:tcBorders>
              <w:top w:val="nil"/>
              <w:left w:val="nil"/>
              <w:bottom w:val="single" w:sz="4" w:space="0" w:color="auto"/>
              <w:right w:val="single" w:sz="4" w:space="0" w:color="auto"/>
            </w:tcBorders>
            <w:noWrap/>
            <w:vAlign w:val="center"/>
          </w:tcPr>
          <w:p w14:paraId="4506ED29"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67" w:type="pct"/>
            <w:gridSpan w:val="2"/>
            <w:tcBorders>
              <w:top w:val="nil"/>
              <w:left w:val="nil"/>
              <w:bottom w:val="single" w:sz="4" w:space="0" w:color="auto"/>
              <w:right w:val="single" w:sz="4" w:space="0" w:color="auto"/>
            </w:tcBorders>
            <w:noWrap/>
            <w:vAlign w:val="center"/>
          </w:tcPr>
          <w:p w14:paraId="35C51E07"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661DCE1A"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2078BA4D"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08" w:type="pct"/>
            <w:tcBorders>
              <w:top w:val="nil"/>
              <w:left w:val="nil"/>
              <w:bottom w:val="single" w:sz="4" w:space="0" w:color="auto"/>
              <w:right w:val="single" w:sz="4" w:space="0" w:color="auto"/>
            </w:tcBorders>
            <w:noWrap/>
            <w:vAlign w:val="center"/>
            <w:hideMark/>
          </w:tcPr>
          <w:p w14:paraId="528FE34E"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54" w:type="pct"/>
            <w:tcBorders>
              <w:top w:val="nil"/>
              <w:left w:val="nil"/>
              <w:bottom w:val="single" w:sz="4" w:space="0" w:color="auto"/>
              <w:right w:val="single" w:sz="4" w:space="0" w:color="auto"/>
            </w:tcBorders>
            <w:noWrap/>
            <w:vAlign w:val="center"/>
            <w:hideMark/>
          </w:tcPr>
          <w:p w14:paraId="750FFE2D" w14:textId="77777777" w:rsidR="00872C56" w:rsidRPr="00403B7D" w:rsidRDefault="00872C56" w:rsidP="00EE3B82">
            <w:pPr>
              <w:rPr>
                <w:rFonts w:eastAsia="Times New Roman"/>
                <w:sz w:val="26"/>
                <w:szCs w:val="26"/>
              </w:rPr>
            </w:pPr>
            <w:r w:rsidRPr="00403B7D">
              <w:rPr>
                <w:rFonts w:eastAsia="Times New Roman"/>
                <w:sz w:val="26"/>
                <w:szCs w:val="26"/>
              </w:rPr>
              <w:t> </w:t>
            </w:r>
          </w:p>
        </w:tc>
      </w:tr>
      <w:tr w:rsidR="005E7D84" w:rsidRPr="00403B7D" w14:paraId="1C0A6221" w14:textId="77777777" w:rsidTr="0086749D">
        <w:trPr>
          <w:trHeight w:val="68"/>
        </w:trPr>
        <w:tc>
          <w:tcPr>
            <w:tcW w:w="179" w:type="pct"/>
            <w:tcBorders>
              <w:top w:val="nil"/>
              <w:left w:val="single" w:sz="4" w:space="0" w:color="auto"/>
              <w:bottom w:val="single" w:sz="4" w:space="0" w:color="auto"/>
              <w:right w:val="single" w:sz="4" w:space="0" w:color="auto"/>
            </w:tcBorders>
            <w:vAlign w:val="center"/>
          </w:tcPr>
          <w:p w14:paraId="16D626BB" w14:textId="77777777" w:rsidR="00872C56" w:rsidRPr="00403B7D" w:rsidRDefault="00872C56" w:rsidP="00EE3B82">
            <w:pPr>
              <w:jc w:val="center"/>
              <w:rPr>
                <w:rFonts w:eastAsia="Times New Roman"/>
                <w:sz w:val="26"/>
                <w:szCs w:val="26"/>
              </w:rPr>
            </w:pPr>
            <w:r w:rsidRPr="00403B7D">
              <w:rPr>
                <w:rFonts w:eastAsia="Times New Roman"/>
                <w:sz w:val="26"/>
                <w:szCs w:val="26"/>
              </w:rPr>
              <w:t>…</w:t>
            </w:r>
          </w:p>
        </w:tc>
        <w:tc>
          <w:tcPr>
            <w:tcW w:w="410" w:type="pct"/>
            <w:tcBorders>
              <w:top w:val="single" w:sz="4" w:space="0" w:color="auto"/>
              <w:left w:val="nil"/>
              <w:bottom w:val="single" w:sz="4" w:space="0" w:color="auto"/>
              <w:right w:val="single" w:sz="4" w:space="0" w:color="auto"/>
            </w:tcBorders>
            <w:vAlign w:val="center"/>
          </w:tcPr>
          <w:p w14:paraId="3098A11D" w14:textId="77777777" w:rsidR="00872C56" w:rsidRPr="00403B7D" w:rsidRDefault="00872C56" w:rsidP="00EE3B82">
            <w:pPr>
              <w:rPr>
                <w:rFonts w:eastAsia="Times New Roman"/>
                <w:sz w:val="26"/>
                <w:szCs w:val="26"/>
              </w:rPr>
            </w:pPr>
            <w:r w:rsidRPr="00403B7D">
              <w:rPr>
                <w:rFonts w:eastAsia="Times New Roman"/>
                <w:sz w:val="26"/>
                <w:szCs w:val="26"/>
              </w:rPr>
              <w:t>…</w:t>
            </w:r>
          </w:p>
        </w:tc>
        <w:tc>
          <w:tcPr>
            <w:tcW w:w="311" w:type="pct"/>
            <w:tcBorders>
              <w:top w:val="single" w:sz="4" w:space="0" w:color="auto"/>
              <w:left w:val="nil"/>
              <w:bottom w:val="single" w:sz="4" w:space="0" w:color="auto"/>
              <w:right w:val="single" w:sz="4" w:space="0" w:color="auto"/>
            </w:tcBorders>
          </w:tcPr>
          <w:p w14:paraId="6A6997F5" w14:textId="77777777" w:rsidR="00872C56" w:rsidRPr="00403B7D" w:rsidRDefault="00872C56" w:rsidP="00EE3B82">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tcPr>
          <w:p w14:paraId="6FF77FF5" w14:textId="77777777" w:rsidR="00872C56" w:rsidRPr="00403B7D" w:rsidRDefault="00872C56" w:rsidP="00EE3B82">
            <w:pPr>
              <w:rPr>
                <w:rFonts w:eastAsia="Times New Roman"/>
                <w:sz w:val="26"/>
                <w:szCs w:val="26"/>
              </w:rPr>
            </w:pPr>
          </w:p>
        </w:tc>
        <w:tc>
          <w:tcPr>
            <w:tcW w:w="226" w:type="pct"/>
            <w:tcBorders>
              <w:top w:val="single" w:sz="4" w:space="0" w:color="auto"/>
              <w:left w:val="single" w:sz="4" w:space="0" w:color="auto"/>
              <w:bottom w:val="single" w:sz="4" w:space="0" w:color="auto"/>
              <w:right w:val="single" w:sz="4" w:space="0" w:color="auto"/>
            </w:tcBorders>
          </w:tcPr>
          <w:p w14:paraId="04F4DC62" w14:textId="77777777" w:rsidR="00872C56" w:rsidRPr="00403B7D" w:rsidRDefault="00872C56" w:rsidP="00EE3B82">
            <w:pPr>
              <w:rPr>
                <w:rFonts w:eastAsia="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hideMark/>
          </w:tcPr>
          <w:p w14:paraId="40B7512D"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0" w:type="pct"/>
            <w:tcBorders>
              <w:top w:val="single" w:sz="4" w:space="0" w:color="auto"/>
              <w:left w:val="nil"/>
              <w:bottom w:val="single" w:sz="4" w:space="0" w:color="auto"/>
              <w:right w:val="single" w:sz="4" w:space="0" w:color="auto"/>
            </w:tcBorders>
          </w:tcPr>
          <w:p w14:paraId="53B20051" w14:textId="77777777" w:rsidR="00872C56" w:rsidRPr="00403B7D" w:rsidRDefault="00872C56" w:rsidP="00EE3B82">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vAlign w:val="center"/>
          </w:tcPr>
          <w:p w14:paraId="6EC2FC83"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2" w:type="pct"/>
            <w:tcBorders>
              <w:top w:val="single" w:sz="4" w:space="0" w:color="auto"/>
              <w:left w:val="single" w:sz="4" w:space="0" w:color="auto"/>
              <w:bottom w:val="single" w:sz="4" w:space="0" w:color="auto"/>
              <w:right w:val="single" w:sz="4" w:space="0" w:color="auto"/>
            </w:tcBorders>
            <w:noWrap/>
            <w:vAlign w:val="center"/>
          </w:tcPr>
          <w:p w14:paraId="495E2CAB"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tcPr>
          <w:p w14:paraId="3CE4785C"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98" w:type="pct"/>
            <w:tcBorders>
              <w:top w:val="nil"/>
              <w:left w:val="nil"/>
              <w:bottom w:val="single" w:sz="4" w:space="0" w:color="auto"/>
              <w:right w:val="single" w:sz="4" w:space="0" w:color="auto"/>
            </w:tcBorders>
            <w:noWrap/>
            <w:vAlign w:val="center"/>
          </w:tcPr>
          <w:p w14:paraId="23EA2BE7"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67" w:type="pct"/>
            <w:gridSpan w:val="2"/>
            <w:tcBorders>
              <w:top w:val="nil"/>
              <w:left w:val="nil"/>
              <w:bottom w:val="single" w:sz="4" w:space="0" w:color="auto"/>
              <w:right w:val="single" w:sz="4" w:space="0" w:color="auto"/>
            </w:tcBorders>
            <w:noWrap/>
            <w:vAlign w:val="center"/>
          </w:tcPr>
          <w:p w14:paraId="69A30585"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2E17BFE5"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60298257"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08" w:type="pct"/>
            <w:tcBorders>
              <w:top w:val="nil"/>
              <w:left w:val="nil"/>
              <w:bottom w:val="single" w:sz="4" w:space="0" w:color="auto"/>
              <w:right w:val="single" w:sz="4" w:space="0" w:color="auto"/>
            </w:tcBorders>
            <w:noWrap/>
            <w:vAlign w:val="center"/>
            <w:hideMark/>
          </w:tcPr>
          <w:p w14:paraId="337A2EC1" w14:textId="77777777" w:rsidR="00872C56" w:rsidRPr="00403B7D" w:rsidRDefault="00872C56" w:rsidP="00EE3B82">
            <w:pPr>
              <w:rPr>
                <w:rFonts w:eastAsia="Times New Roman"/>
                <w:sz w:val="26"/>
                <w:szCs w:val="26"/>
              </w:rPr>
            </w:pPr>
            <w:r w:rsidRPr="00403B7D">
              <w:rPr>
                <w:rFonts w:eastAsia="Times New Roman"/>
                <w:sz w:val="26"/>
                <w:szCs w:val="26"/>
              </w:rPr>
              <w:t> </w:t>
            </w:r>
          </w:p>
        </w:tc>
        <w:tc>
          <w:tcPr>
            <w:tcW w:w="354" w:type="pct"/>
            <w:tcBorders>
              <w:top w:val="nil"/>
              <w:left w:val="nil"/>
              <w:bottom w:val="single" w:sz="4" w:space="0" w:color="auto"/>
              <w:right w:val="single" w:sz="4" w:space="0" w:color="auto"/>
            </w:tcBorders>
            <w:noWrap/>
            <w:vAlign w:val="center"/>
            <w:hideMark/>
          </w:tcPr>
          <w:p w14:paraId="71607235" w14:textId="77777777" w:rsidR="00872C56" w:rsidRPr="00403B7D" w:rsidRDefault="00872C56" w:rsidP="00EE3B82">
            <w:pPr>
              <w:rPr>
                <w:rFonts w:eastAsia="Times New Roman"/>
                <w:sz w:val="26"/>
                <w:szCs w:val="26"/>
              </w:rPr>
            </w:pPr>
            <w:r w:rsidRPr="00403B7D">
              <w:rPr>
                <w:rFonts w:eastAsia="Times New Roman"/>
                <w:sz w:val="26"/>
                <w:szCs w:val="26"/>
              </w:rPr>
              <w:t> </w:t>
            </w:r>
          </w:p>
        </w:tc>
      </w:tr>
      <w:tr w:rsidR="005E7D84" w:rsidRPr="00403B7D" w14:paraId="232875B0" w14:textId="77777777" w:rsidTr="0086749D">
        <w:trPr>
          <w:trHeight w:val="68"/>
        </w:trPr>
        <w:tc>
          <w:tcPr>
            <w:tcW w:w="179" w:type="pct"/>
            <w:tcBorders>
              <w:top w:val="nil"/>
              <w:left w:val="single" w:sz="4" w:space="0" w:color="auto"/>
              <w:bottom w:val="single" w:sz="4" w:space="0" w:color="auto"/>
              <w:right w:val="single" w:sz="4" w:space="0" w:color="auto"/>
            </w:tcBorders>
            <w:vAlign w:val="center"/>
          </w:tcPr>
          <w:p w14:paraId="55633DAA" w14:textId="77777777" w:rsidR="00AE19F0" w:rsidRPr="00403B7D" w:rsidRDefault="00AE19F0" w:rsidP="00AE19F0">
            <w:pPr>
              <w:jc w:val="center"/>
              <w:rPr>
                <w:rFonts w:eastAsia="Times New Roman"/>
                <w:sz w:val="26"/>
                <w:szCs w:val="26"/>
              </w:rPr>
            </w:pPr>
          </w:p>
        </w:tc>
        <w:tc>
          <w:tcPr>
            <w:tcW w:w="410" w:type="pct"/>
            <w:tcBorders>
              <w:top w:val="single" w:sz="4" w:space="0" w:color="auto"/>
              <w:left w:val="nil"/>
              <w:bottom w:val="single" w:sz="4" w:space="0" w:color="auto"/>
              <w:right w:val="single" w:sz="4" w:space="0" w:color="auto"/>
            </w:tcBorders>
            <w:vAlign w:val="center"/>
          </w:tcPr>
          <w:p w14:paraId="5B418D01" w14:textId="77777777" w:rsidR="00AE19F0" w:rsidRPr="00403B7D" w:rsidRDefault="00AE19F0" w:rsidP="00AE19F0">
            <w:pPr>
              <w:rPr>
                <w:rFonts w:eastAsia="Times New Roman"/>
                <w:sz w:val="26"/>
                <w:szCs w:val="26"/>
              </w:rPr>
            </w:pPr>
            <w:r w:rsidRPr="00403B7D">
              <w:rPr>
                <w:rFonts w:eastAsia="Times New Roman"/>
                <w:b/>
                <w:bCs/>
                <w:sz w:val="26"/>
                <w:szCs w:val="26"/>
              </w:rPr>
              <w:t>Tổng cộng</w:t>
            </w:r>
          </w:p>
        </w:tc>
        <w:tc>
          <w:tcPr>
            <w:tcW w:w="311" w:type="pct"/>
            <w:tcBorders>
              <w:top w:val="single" w:sz="4" w:space="0" w:color="auto"/>
              <w:left w:val="nil"/>
              <w:bottom w:val="single" w:sz="4" w:space="0" w:color="auto"/>
              <w:right w:val="single" w:sz="4" w:space="0" w:color="auto"/>
            </w:tcBorders>
          </w:tcPr>
          <w:p w14:paraId="7CCB4EEE" w14:textId="77777777" w:rsidR="00AE19F0" w:rsidRPr="00403B7D" w:rsidRDefault="00AE19F0" w:rsidP="00AE19F0">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tcPr>
          <w:p w14:paraId="1E9FEC0F" w14:textId="77777777" w:rsidR="00AE19F0" w:rsidRPr="00403B7D" w:rsidRDefault="00AE19F0" w:rsidP="00AE19F0">
            <w:pPr>
              <w:rPr>
                <w:rFonts w:eastAsia="Times New Roman"/>
                <w:sz w:val="26"/>
                <w:szCs w:val="26"/>
              </w:rPr>
            </w:pPr>
          </w:p>
        </w:tc>
        <w:tc>
          <w:tcPr>
            <w:tcW w:w="226" w:type="pct"/>
            <w:tcBorders>
              <w:top w:val="single" w:sz="4" w:space="0" w:color="auto"/>
              <w:left w:val="single" w:sz="4" w:space="0" w:color="auto"/>
              <w:bottom w:val="single" w:sz="4" w:space="0" w:color="auto"/>
              <w:right w:val="single" w:sz="4" w:space="0" w:color="auto"/>
            </w:tcBorders>
          </w:tcPr>
          <w:p w14:paraId="782FCEFE" w14:textId="77777777" w:rsidR="00AE19F0" w:rsidRPr="00403B7D" w:rsidRDefault="00AE19F0" w:rsidP="00AE19F0">
            <w:pPr>
              <w:rPr>
                <w:rFonts w:eastAsia="Times New Roman"/>
                <w:sz w:val="26"/>
                <w:szCs w:val="26"/>
              </w:rPr>
            </w:pPr>
          </w:p>
        </w:tc>
        <w:tc>
          <w:tcPr>
            <w:tcW w:w="269" w:type="pct"/>
            <w:tcBorders>
              <w:top w:val="single" w:sz="4" w:space="0" w:color="auto"/>
              <w:left w:val="single" w:sz="4" w:space="0" w:color="auto"/>
              <w:bottom w:val="single" w:sz="4" w:space="0" w:color="auto"/>
              <w:right w:val="single" w:sz="4" w:space="0" w:color="auto"/>
            </w:tcBorders>
            <w:vAlign w:val="center"/>
            <w:hideMark/>
          </w:tcPr>
          <w:p w14:paraId="5D24D46B" w14:textId="77777777" w:rsidR="00AE19F0" w:rsidRPr="00403B7D" w:rsidRDefault="00AE19F0" w:rsidP="00AE19F0">
            <w:pPr>
              <w:rPr>
                <w:rFonts w:eastAsia="Times New Roman"/>
                <w:sz w:val="26"/>
                <w:szCs w:val="26"/>
              </w:rPr>
            </w:pPr>
            <w:r w:rsidRPr="00403B7D">
              <w:rPr>
                <w:rFonts w:eastAsia="Times New Roman"/>
                <w:sz w:val="26"/>
                <w:szCs w:val="26"/>
              </w:rPr>
              <w:t> </w:t>
            </w:r>
          </w:p>
        </w:tc>
        <w:tc>
          <w:tcPr>
            <w:tcW w:w="310" w:type="pct"/>
            <w:tcBorders>
              <w:top w:val="single" w:sz="4" w:space="0" w:color="auto"/>
              <w:left w:val="nil"/>
              <w:bottom w:val="single" w:sz="4" w:space="0" w:color="auto"/>
              <w:right w:val="single" w:sz="4" w:space="0" w:color="auto"/>
            </w:tcBorders>
          </w:tcPr>
          <w:p w14:paraId="68F5E74F" w14:textId="77777777" w:rsidR="00AE19F0" w:rsidRPr="00403B7D" w:rsidRDefault="00AE19F0" w:rsidP="00AE19F0">
            <w:pPr>
              <w:rPr>
                <w:rFonts w:eastAsia="Times New Roman"/>
                <w:sz w:val="26"/>
                <w:szCs w:val="26"/>
              </w:rPr>
            </w:pPr>
          </w:p>
        </w:tc>
        <w:tc>
          <w:tcPr>
            <w:tcW w:w="311" w:type="pct"/>
            <w:tcBorders>
              <w:top w:val="single" w:sz="4" w:space="0" w:color="auto"/>
              <w:left w:val="single" w:sz="4" w:space="0" w:color="auto"/>
              <w:bottom w:val="single" w:sz="4" w:space="0" w:color="auto"/>
              <w:right w:val="single" w:sz="4" w:space="0" w:color="auto"/>
            </w:tcBorders>
            <w:vAlign w:val="center"/>
          </w:tcPr>
          <w:p w14:paraId="3CB7A4C1" w14:textId="77777777" w:rsidR="00AE19F0" w:rsidRPr="00403B7D" w:rsidRDefault="00AE19F0" w:rsidP="00AE19F0">
            <w:pPr>
              <w:rPr>
                <w:rFonts w:eastAsia="Times New Roman"/>
                <w:sz w:val="26"/>
                <w:szCs w:val="26"/>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6C385EE5" w14:textId="77777777" w:rsidR="00AE19F0" w:rsidRPr="00403B7D" w:rsidRDefault="00AE19F0" w:rsidP="00AE19F0">
            <w:pPr>
              <w:jc w:val="center"/>
              <w:rPr>
                <w:rFonts w:eastAsia="Times New Roman"/>
                <w:sz w:val="26"/>
                <w:szCs w:val="26"/>
              </w:rPr>
            </w:pPr>
            <w:r w:rsidRPr="00403B7D">
              <w:rPr>
                <w:rFonts w:eastAsia="Times New Roman"/>
                <w:b/>
                <w:bCs/>
                <w:sz w:val="26"/>
                <w:szCs w:val="26"/>
              </w:rPr>
              <w:t>[04]</w:t>
            </w:r>
          </w:p>
        </w:tc>
        <w:tc>
          <w:tcPr>
            <w:tcW w:w="311" w:type="pct"/>
            <w:tcBorders>
              <w:top w:val="nil"/>
              <w:left w:val="nil"/>
              <w:bottom w:val="single" w:sz="4" w:space="0" w:color="auto"/>
              <w:right w:val="single" w:sz="4" w:space="0" w:color="auto"/>
            </w:tcBorders>
            <w:noWrap/>
            <w:vAlign w:val="center"/>
          </w:tcPr>
          <w:p w14:paraId="499D6EC7" w14:textId="77777777" w:rsidR="00AE19F0" w:rsidRPr="00403B7D" w:rsidRDefault="00AE19F0" w:rsidP="00AE19F0">
            <w:pPr>
              <w:jc w:val="center"/>
              <w:rPr>
                <w:rFonts w:eastAsia="Times New Roman"/>
                <w:sz w:val="26"/>
                <w:szCs w:val="26"/>
              </w:rPr>
            </w:pPr>
            <w:r w:rsidRPr="00403B7D">
              <w:rPr>
                <w:rFonts w:eastAsia="Times New Roman"/>
                <w:b/>
                <w:bCs/>
                <w:sz w:val="26"/>
                <w:szCs w:val="26"/>
              </w:rPr>
              <w:t>[05]</w:t>
            </w:r>
          </w:p>
        </w:tc>
        <w:tc>
          <w:tcPr>
            <w:tcW w:w="398" w:type="pct"/>
            <w:tcBorders>
              <w:top w:val="nil"/>
              <w:left w:val="nil"/>
              <w:bottom w:val="single" w:sz="4" w:space="0" w:color="auto"/>
              <w:right w:val="single" w:sz="4" w:space="0" w:color="auto"/>
            </w:tcBorders>
            <w:noWrap/>
            <w:vAlign w:val="center"/>
          </w:tcPr>
          <w:p w14:paraId="37AF9E3D" w14:textId="77777777" w:rsidR="00AE19F0" w:rsidRPr="00403B7D" w:rsidRDefault="00AE19F0" w:rsidP="00AE19F0">
            <w:pPr>
              <w:rPr>
                <w:rFonts w:eastAsia="Times New Roman"/>
                <w:sz w:val="26"/>
                <w:szCs w:val="26"/>
              </w:rPr>
            </w:pPr>
            <w:r w:rsidRPr="00403B7D">
              <w:rPr>
                <w:rFonts w:eastAsia="Times New Roman"/>
                <w:sz w:val="26"/>
                <w:szCs w:val="26"/>
              </w:rPr>
              <w:t> </w:t>
            </w:r>
          </w:p>
        </w:tc>
        <w:tc>
          <w:tcPr>
            <w:tcW w:w="367" w:type="pct"/>
            <w:gridSpan w:val="2"/>
            <w:tcBorders>
              <w:top w:val="nil"/>
              <w:left w:val="nil"/>
              <w:bottom w:val="single" w:sz="4" w:space="0" w:color="auto"/>
              <w:right w:val="single" w:sz="4" w:space="0" w:color="auto"/>
            </w:tcBorders>
            <w:noWrap/>
            <w:vAlign w:val="center"/>
          </w:tcPr>
          <w:p w14:paraId="67564ABF" w14:textId="77777777" w:rsidR="00AE19F0" w:rsidRPr="00403B7D" w:rsidRDefault="00AE19F0" w:rsidP="00AE19F0">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747E7140" w14:textId="77777777" w:rsidR="00AE19F0" w:rsidRPr="00403B7D" w:rsidRDefault="00AE19F0" w:rsidP="00AE19F0">
            <w:pPr>
              <w:rPr>
                <w:rFonts w:eastAsia="Times New Roman"/>
                <w:sz w:val="26"/>
                <w:szCs w:val="26"/>
              </w:rPr>
            </w:pPr>
            <w:r w:rsidRPr="00403B7D">
              <w:rPr>
                <w:rFonts w:eastAsia="Times New Roman"/>
                <w:sz w:val="26"/>
                <w:szCs w:val="26"/>
              </w:rPr>
              <w:t> </w:t>
            </w:r>
          </w:p>
        </w:tc>
        <w:tc>
          <w:tcPr>
            <w:tcW w:w="311" w:type="pct"/>
            <w:tcBorders>
              <w:top w:val="nil"/>
              <w:left w:val="nil"/>
              <w:bottom w:val="single" w:sz="4" w:space="0" w:color="auto"/>
              <w:right w:val="single" w:sz="4" w:space="0" w:color="auto"/>
            </w:tcBorders>
            <w:noWrap/>
            <w:vAlign w:val="center"/>
            <w:hideMark/>
          </w:tcPr>
          <w:p w14:paraId="31CBABB9" w14:textId="77777777" w:rsidR="00AE19F0" w:rsidRPr="00403B7D" w:rsidRDefault="00AE19F0" w:rsidP="00AE19F0">
            <w:pPr>
              <w:rPr>
                <w:rFonts w:eastAsia="Times New Roman"/>
                <w:sz w:val="26"/>
                <w:szCs w:val="26"/>
              </w:rPr>
            </w:pPr>
            <w:r w:rsidRPr="00403B7D">
              <w:rPr>
                <w:rFonts w:eastAsia="Times New Roman"/>
                <w:sz w:val="26"/>
                <w:szCs w:val="26"/>
              </w:rPr>
              <w:t> </w:t>
            </w:r>
          </w:p>
        </w:tc>
        <w:tc>
          <w:tcPr>
            <w:tcW w:w="308" w:type="pct"/>
            <w:tcBorders>
              <w:top w:val="nil"/>
              <w:left w:val="nil"/>
              <w:bottom w:val="single" w:sz="4" w:space="0" w:color="auto"/>
              <w:right w:val="single" w:sz="4" w:space="0" w:color="auto"/>
            </w:tcBorders>
            <w:noWrap/>
            <w:vAlign w:val="center"/>
            <w:hideMark/>
          </w:tcPr>
          <w:p w14:paraId="6D879B44" w14:textId="77777777" w:rsidR="00AE19F0" w:rsidRPr="00403B7D" w:rsidRDefault="00AE19F0" w:rsidP="00AE19F0">
            <w:pPr>
              <w:rPr>
                <w:rFonts w:eastAsia="Times New Roman"/>
                <w:sz w:val="26"/>
                <w:szCs w:val="26"/>
              </w:rPr>
            </w:pPr>
            <w:r w:rsidRPr="00403B7D">
              <w:rPr>
                <w:rFonts w:eastAsia="Times New Roman"/>
                <w:sz w:val="26"/>
                <w:szCs w:val="26"/>
              </w:rPr>
              <w:t> </w:t>
            </w:r>
          </w:p>
        </w:tc>
        <w:tc>
          <w:tcPr>
            <w:tcW w:w="354" w:type="pct"/>
            <w:tcBorders>
              <w:top w:val="nil"/>
              <w:left w:val="nil"/>
              <w:bottom w:val="single" w:sz="4" w:space="0" w:color="auto"/>
              <w:right w:val="single" w:sz="4" w:space="0" w:color="auto"/>
            </w:tcBorders>
            <w:noWrap/>
            <w:vAlign w:val="center"/>
            <w:hideMark/>
          </w:tcPr>
          <w:p w14:paraId="065C6F5A" w14:textId="77777777" w:rsidR="00AE19F0" w:rsidRPr="00403B7D" w:rsidRDefault="00AE19F0" w:rsidP="00AE19F0">
            <w:pPr>
              <w:rPr>
                <w:rFonts w:eastAsia="Times New Roman"/>
                <w:sz w:val="26"/>
                <w:szCs w:val="26"/>
              </w:rPr>
            </w:pPr>
            <w:r w:rsidRPr="00403B7D">
              <w:rPr>
                <w:rFonts w:eastAsia="Times New Roman"/>
                <w:sz w:val="26"/>
                <w:szCs w:val="26"/>
              </w:rPr>
              <w:t> </w:t>
            </w:r>
          </w:p>
        </w:tc>
      </w:tr>
    </w:tbl>
    <w:p w14:paraId="623797EF" w14:textId="77777777" w:rsidR="00E66CC9" w:rsidRPr="00403B7D" w:rsidRDefault="00103403" w:rsidP="002E051A">
      <w:pPr>
        <w:widowControl w:val="0"/>
        <w:spacing w:before="60" w:after="60"/>
        <w:ind w:firstLine="567"/>
        <w:jc w:val="both"/>
        <w:rPr>
          <w:sz w:val="26"/>
          <w:szCs w:val="26"/>
        </w:rPr>
      </w:pPr>
      <w:r w:rsidRPr="00403B7D">
        <w:rPr>
          <w:sz w:val="26"/>
          <w:szCs w:val="26"/>
        </w:rPr>
        <w:t>Tôi cam đoan số liệu khai trên đây là đúng và chịu trách nhiệm trước pháp luật về số liệu đã khai./.</w:t>
      </w:r>
    </w:p>
    <w:tbl>
      <w:tblPr>
        <w:tblW w:w="5000" w:type="pct"/>
        <w:tblLook w:val="01E0" w:firstRow="1" w:lastRow="1" w:firstColumn="1" w:lastColumn="1" w:noHBand="0" w:noVBand="0"/>
      </w:tblPr>
      <w:tblGrid>
        <w:gridCol w:w="6136"/>
        <w:gridCol w:w="9446"/>
      </w:tblGrid>
      <w:tr w:rsidR="008309D6" w:rsidRPr="00403B7D" w14:paraId="7EAD1F9A" w14:textId="77777777" w:rsidTr="0015430B">
        <w:tc>
          <w:tcPr>
            <w:tcW w:w="1969" w:type="pct"/>
          </w:tcPr>
          <w:p w14:paraId="09CC921B" w14:textId="77777777" w:rsidR="0040224E" w:rsidRPr="00403B7D" w:rsidRDefault="0040224E" w:rsidP="00AB4636">
            <w:pPr>
              <w:widowControl w:val="0"/>
              <w:ind w:firstLine="454"/>
              <w:rPr>
                <w:b/>
                <w:sz w:val="26"/>
                <w:szCs w:val="26"/>
                <w:lang w:val="nl-NL"/>
              </w:rPr>
            </w:pPr>
          </w:p>
          <w:p w14:paraId="080DC6F7" w14:textId="77777777" w:rsidR="008309D6" w:rsidRPr="00403B7D" w:rsidRDefault="008309D6" w:rsidP="00AB4636">
            <w:pPr>
              <w:widowControl w:val="0"/>
              <w:ind w:firstLine="454"/>
              <w:rPr>
                <w:b/>
                <w:sz w:val="26"/>
                <w:szCs w:val="26"/>
                <w:lang w:val="nl-NL"/>
              </w:rPr>
            </w:pPr>
            <w:r w:rsidRPr="00403B7D">
              <w:rPr>
                <w:b/>
                <w:sz w:val="26"/>
                <w:szCs w:val="26"/>
                <w:lang w:val="nl-NL"/>
              </w:rPr>
              <w:t>NHÂN VIÊN ĐẠI LÝ THUẾ</w:t>
            </w:r>
          </w:p>
          <w:p w14:paraId="1396AB34" w14:textId="77777777" w:rsidR="008309D6" w:rsidRPr="00403B7D" w:rsidRDefault="008309D6" w:rsidP="00AB4636">
            <w:pPr>
              <w:widowControl w:val="0"/>
              <w:ind w:firstLine="454"/>
              <w:rPr>
                <w:sz w:val="26"/>
                <w:szCs w:val="26"/>
                <w:lang w:val="nl-NL"/>
              </w:rPr>
            </w:pPr>
            <w:r w:rsidRPr="00403B7D">
              <w:rPr>
                <w:sz w:val="26"/>
                <w:szCs w:val="26"/>
                <w:lang w:val="nl-NL"/>
              </w:rPr>
              <w:t>Họ và tên:.......</w:t>
            </w:r>
            <w:r w:rsidR="006E48F2" w:rsidRPr="00403B7D">
              <w:rPr>
                <w:sz w:val="26"/>
                <w:szCs w:val="26"/>
                <w:lang w:val="nl-NL"/>
              </w:rPr>
              <w:t>......................</w:t>
            </w:r>
          </w:p>
          <w:p w14:paraId="1632A995" w14:textId="77777777" w:rsidR="008309D6" w:rsidRPr="00403B7D" w:rsidRDefault="008309D6" w:rsidP="00AB4636">
            <w:pPr>
              <w:widowControl w:val="0"/>
              <w:ind w:firstLine="454"/>
              <w:rPr>
                <w:sz w:val="26"/>
                <w:szCs w:val="26"/>
                <w:lang w:val="nl-NL"/>
              </w:rPr>
            </w:pPr>
            <w:r w:rsidRPr="00403B7D">
              <w:rPr>
                <w:sz w:val="26"/>
                <w:szCs w:val="26"/>
                <w:lang w:val="nl-NL"/>
              </w:rPr>
              <w:t>Chứng chỉ hành nghề số:......</w:t>
            </w:r>
          </w:p>
        </w:tc>
        <w:tc>
          <w:tcPr>
            <w:tcW w:w="3031" w:type="pct"/>
          </w:tcPr>
          <w:p w14:paraId="30A07BBE" w14:textId="77777777" w:rsidR="0040224E" w:rsidRPr="00403B7D" w:rsidRDefault="0040224E" w:rsidP="00101B38">
            <w:pPr>
              <w:widowControl w:val="0"/>
              <w:jc w:val="center"/>
              <w:rPr>
                <w:i/>
                <w:iCs/>
                <w:sz w:val="26"/>
                <w:szCs w:val="26"/>
                <w:lang w:val="nl-NL" w:eastAsia="vi-VN"/>
              </w:rPr>
            </w:pPr>
          </w:p>
          <w:p w14:paraId="17B7EDDC" w14:textId="77777777" w:rsidR="008309D6" w:rsidRPr="00403B7D" w:rsidRDefault="002A4905" w:rsidP="00101B38">
            <w:pPr>
              <w:widowControl w:val="0"/>
              <w:jc w:val="center"/>
              <w:rPr>
                <w:i/>
                <w:iCs/>
                <w:sz w:val="26"/>
                <w:szCs w:val="26"/>
                <w:lang w:val="nl-NL" w:eastAsia="vi-VN"/>
              </w:rPr>
            </w:pPr>
            <w:r w:rsidRPr="00403B7D">
              <w:rPr>
                <w:i/>
                <w:iCs/>
                <w:sz w:val="26"/>
                <w:szCs w:val="26"/>
                <w:lang w:val="nl-NL" w:eastAsia="vi-VN"/>
              </w:rPr>
              <w:t>..., n</w:t>
            </w:r>
            <w:r w:rsidR="008309D6" w:rsidRPr="00403B7D">
              <w:rPr>
                <w:i/>
                <w:iCs/>
                <w:sz w:val="26"/>
                <w:szCs w:val="26"/>
                <w:lang w:val="nl-NL" w:eastAsia="vi-VN"/>
              </w:rPr>
              <w:t>gày....... tháng....... năm.......</w:t>
            </w:r>
          </w:p>
          <w:p w14:paraId="062CCF7E" w14:textId="77777777" w:rsidR="008309D6" w:rsidRPr="00403B7D" w:rsidRDefault="008309D6" w:rsidP="00101B38">
            <w:pPr>
              <w:widowControl w:val="0"/>
              <w:ind w:left="-113" w:right="-113"/>
              <w:jc w:val="center"/>
              <w:rPr>
                <w:b/>
                <w:bCs/>
                <w:sz w:val="26"/>
                <w:szCs w:val="26"/>
                <w:lang w:val="nl-NL" w:eastAsia="vi-VN"/>
              </w:rPr>
            </w:pPr>
            <w:r w:rsidRPr="00403B7D">
              <w:rPr>
                <w:b/>
                <w:bCs/>
                <w:sz w:val="26"/>
                <w:szCs w:val="26"/>
                <w:lang w:val="nl-NL" w:eastAsia="vi-VN"/>
              </w:rPr>
              <w:t xml:space="preserve">NGƯỜI NỘP THUẾ hoặc </w:t>
            </w:r>
          </w:p>
          <w:p w14:paraId="0020BB97" w14:textId="77777777" w:rsidR="008309D6" w:rsidRPr="00403B7D" w:rsidRDefault="008309D6" w:rsidP="00101B38">
            <w:pPr>
              <w:widowControl w:val="0"/>
              <w:ind w:left="-113" w:right="-113"/>
              <w:jc w:val="center"/>
              <w:rPr>
                <w:b/>
                <w:bCs/>
                <w:sz w:val="26"/>
                <w:szCs w:val="26"/>
                <w:lang w:val="nl-NL" w:eastAsia="vi-VN"/>
              </w:rPr>
            </w:pPr>
            <w:r w:rsidRPr="00403B7D">
              <w:rPr>
                <w:b/>
                <w:bCs/>
                <w:sz w:val="26"/>
                <w:szCs w:val="26"/>
                <w:lang w:val="nl-NL" w:eastAsia="vi-VN"/>
              </w:rPr>
              <w:t>ĐẠI DIỆN HỢP PHÁP CỦA NGƯỜI NỘP</w:t>
            </w:r>
            <w:r w:rsidR="00101B38" w:rsidRPr="00403B7D">
              <w:rPr>
                <w:b/>
                <w:bCs/>
                <w:sz w:val="26"/>
                <w:szCs w:val="26"/>
                <w:lang w:val="nl-NL" w:eastAsia="vi-VN"/>
              </w:rPr>
              <w:t xml:space="preserve"> </w:t>
            </w:r>
            <w:r w:rsidRPr="00403B7D">
              <w:rPr>
                <w:b/>
                <w:bCs/>
                <w:sz w:val="26"/>
                <w:szCs w:val="26"/>
                <w:lang w:val="nl-NL" w:eastAsia="vi-VN"/>
              </w:rPr>
              <w:t>THUẾ</w:t>
            </w:r>
          </w:p>
          <w:p w14:paraId="02C946C8" w14:textId="77777777" w:rsidR="008309D6" w:rsidRPr="00403B7D" w:rsidRDefault="008309D6" w:rsidP="00101B38">
            <w:pPr>
              <w:widowControl w:val="0"/>
              <w:jc w:val="center"/>
              <w:rPr>
                <w:i/>
                <w:sz w:val="26"/>
                <w:szCs w:val="26"/>
                <w:lang w:val="nl-NL"/>
              </w:rPr>
            </w:pPr>
            <w:r w:rsidRPr="00403B7D">
              <w:rPr>
                <w:i/>
                <w:sz w:val="26"/>
                <w:szCs w:val="26"/>
                <w:lang w:val="nl-NL" w:eastAsia="vi-VN"/>
              </w:rPr>
              <w:t>(</w:t>
            </w:r>
            <w:r w:rsidR="004332C2" w:rsidRPr="00403B7D">
              <w:rPr>
                <w:i/>
                <w:sz w:val="26"/>
                <w:szCs w:val="26"/>
                <w:lang w:val="nl-NL" w:eastAsia="vi-VN"/>
              </w:rPr>
              <w:t>Chữ ký, ghi rõ họ tên; chức vụ và đóng dấu (nếu có)/Ký điện tử</w:t>
            </w:r>
            <w:r w:rsidRPr="00403B7D">
              <w:rPr>
                <w:i/>
                <w:sz w:val="26"/>
                <w:szCs w:val="26"/>
                <w:lang w:val="nl-NL" w:eastAsia="vi-VN"/>
              </w:rPr>
              <w:t>)</w:t>
            </w:r>
          </w:p>
        </w:tc>
      </w:tr>
    </w:tbl>
    <w:p w14:paraId="52A240F5" w14:textId="77777777" w:rsidR="00103403" w:rsidRPr="00403B7D" w:rsidRDefault="00103403" w:rsidP="008B26C8">
      <w:pPr>
        <w:widowControl w:val="0"/>
        <w:spacing w:before="60" w:after="60"/>
        <w:ind w:firstLine="567"/>
        <w:rPr>
          <w:b/>
          <w:i/>
          <w:iCs/>
          <w:sz w:val="26"/>
          <w:szCs w:val="26"/>
          <w:u w:val="single"/>
          <w:lang w:val="nl-NL"/>
        </w:rPr>
      </w:pPr>
    </w:p>
    <w:p w14:paraId="35A2D1E5" w14:textId="77777777" w:rsidR="00D214F3" w:rsidRPr="00403B7D" w:rsidRDefault="00403B7D" w:rsidP="008B26C8">
      <w:pPr>
        <w:widowControl w:val="0"/>
        <w:spacing w:before="60" w:after="60"/>
        <w:ind w:firstLine="567"/>
        <w:rPr>
          <w:b/>
          <w:i/>
          <w:iCs/>
          <w:sz w:val="26"/>
          <w:szCs w:val="26"/>
          <w:lang w:val="nl-NL"/>
        </w:rPr>
      </w:pPr>
      <w:r>
        <w:rPr>
          <w:noProof/>
        </w:rPr>
        <w:pict w14:anchorId="7EAB2FEB">
          <v:line id="Straight Connector 1" o:spid="_x0000_s1026" style="position:absolute;left:0;text-align:left;flip:y;z-index:2;visibility:visible;mso-wrap-distance-top:-3e-5mm;mso-wrap-distance-bottom:-3e-5mm" from="-.3pt,-.1pt" to="10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"/>
        </w:pict>
      </w:r>
      <w:r w:rsidR="002C4D99" w:rsidRPr="00403B7D">
        <w:rPr>
          <w:b/>
          <w:i/>
          <w:iCs/>
          <w:sz w:val="26"/>
          <w:szCs w:val="26"/>
          <w:u w:val="single"/>
          <w:lang w:val="nl-NL"/>
        </w:rPr>
        <w:t>Ghi chú</w:t>
      </w:r>
      <w:r w:rsidR="002C4D99" w:rsidRPr="00403B7D">
        <w:rPr>
          <w:b/>
          <w:i/>
          <w:iCs/>
          <w:sz w:val="26"/>
          <w:szCs w:val="26"/>
          <w:lang w:val="nl-NL"/>
        </w:rPr>
        <w:t xml:space="preserve">: </w:t>
      </w:r>
      <w:r w:rsidR="008B26C8" w:rsidRPr="00403B7D">
        <w:rPr>
          <w:b/>
          <w:i/>
          <w:iCs/>
          <w:sz w:val="26"/>
          <w:szCs w:val="26"/>
          <w:lang w:val="nl-NL"/>
        </w:rPr>
        <w:t xml:space="preserve"> </w:t>
      </w:r>
    </w:p>
    <w:p w14:paraId="425AFE55" w14:textId="77777777" w:rsidR="00103403" w:rsidRPr="00403B7D" w:rsidRDefault="00103403" w:rsidP="00103403">
      <w:pPr>
        <w:widowControl w:val="0"/>
        <w:spacing w:before="60" w:after="60"/>
        <w:ind w:firstLine="567"/>
        <w:rPr>
          <w:bCs/>
          <w:i/>
          <w:iCs/>
          <w:sz w:val="26"/>
          <w:szCs w:val="26"/>
          <w:lang w:val="nl-NL"/>
        </w:rPr>
      </w:pPr>
      <w:r w:rsidRPr="00403B7D">
        <w:rPr>
          <w:bCs/>
          <w:i/>
          <w:iCs/>
          <w:sz w:val="26"/>
          <w:szCs w:val="26"/>
          <w:lang w:val="nl-NL"/>
        </w:rPr>
        <w:t xml:space="preserve">1. TNDN: Thu nhập doanh nghiệp; BĐS: </w:t>
      </w:r>
      <w:r w:rsidR="00AE6263" w:rsidRPr="00403B7D">
        <w:rPr>
          <w:bCs/>
          <w:i/>
          <w:iCs/>
          <w:sz w:val="26"/>
          <w:szCs w:val="26"/>
          <w:lang w:val="nl-NL"/>
        </w:rPr>
        <w:t>B</w:t>
      </w:r>
      <w:r w:rsidRPr="00403B7D">
        <w:rPr>
          <w:bCs/>
          <w:i/>
          <w:iCs/>
          <w:sz w:val="26"/>
          <w:szCs w:val="26"/>
          <w:lang w:val="nl-NL"/>
        </w:rPr>
        <w:t>ất động sản;</w:t>
      </w:r>
    </w:p>
    <w:p w14:paraId="37DBC8F0" w14:textId="77777777" w:rsidR="00103403" w:rsidRPr="00403B7D" w:rsidRDefault="00103403" w:rsidP="00103403">
      <w:pPr>
        <w:widowControl w:val="0"/>
        <w:spacing w:before="60" w:after="60"/>
        <w:ind w:firstLine="567"/>
        <w:rPr>
          <w:bCs/>
          <w:i/>
          <w:iCs/>
          <w:sz w:val="26"/>
          <w:szCs w:val="26"/>
          <w:lang w:val="nl-NL"/>
        </w:rPr>
      </w:pPr>
      <w:r w:rsidRPr="00403B7D">
        <w:rPr>
          <w:bCs/>
          <w:i/>
          <w:iCs/>
          <w:sz w:val="26"/>
          <w:szCs w:val="26"/>
          <w:lang w:val="nl-NL"/>
        </w:rPr>
        <w:t>2. Cộ</w:t>
      </w:r>
      <w:r w:rsidR="005864A2" w:rsidRPr="00403B7D">
        <w:rPr>
          <w:bCs/>
          <w:i/>
          <w:iCs/>
          <w:sz w:val="26"/>
          <w:szCs w:val="26"/>
          <w:lang w:val="nl-NL"/>
        </w:rPr>
        <w:t>t (</w:t>
      </w:r>
      <w:r w:rsidR="002035CC" w:rsidRPr="00403B7D">
        <w:rPr>
          <w:bCs/>
          <w:i/>
          <w:iCs/>
          <w:sz w:val="26"/>
          <w:szCs w:val="26"/>
          <w:lang w:val="nl-NL"/>
        </w:rPr>
        <w:t>10</w:t>
      </w:r>
      <w:r w:rsidRPr="00403B7D">
        <w:rPr>
          <w:bCs/>
          <w:i/>
          <w:iCs/>
          <w:sz w:val="26"/>
          <w:szCs w:val="26"/>
          <w:lang w:val="nl-NL"/>
        </w:rPr>
        <w:t>), (1</w:t>
      </w:r>
      <w:r w:rsidR="002035CC" w:rsidRPr="00403B7D">
        <w:rPr>
          <w:bCs/>
          <w:i/>
          <w:iCs/>
          <w:sz w:val="26"/>
          <w:szCs w:val="26"/>
          <w:lang w:val="nl-NL"/>
        </w:rPr>
        <w:t>5</w:t>
      </w:r>
      <w:r w:rsidRPr="00403B7D">
        <w:rPr>
          <w:bCs/>
          <w:i/>
          <w:iCs/>
          <w:sz w:val="26"/>
          <w:szCs w:val="26"/>
          <w:lang w:val="nl-NL"/>
        </w:rPr>
        <w:t xml:space="preserve">): </w:t>
      </w:r>
      <w:r w:rsidR="005864A2" w:rsidRPr="00403B7D">
        <w:rPr>
          <w:bCs/>
          <w:i/>
          <w:iCs/>
          <w:sz w:val="26"/>
          <w:szCs w:val="26"/>
          <w:lang w:val="nl-NL"/>
        </w:rPr>
        <w:t>NNT kê khai số thuế TNDN đã tạm nộp trong năm tính đến thời hạn nộp hồ sơ khai quyết toán</w:t>
      </w:r>
      <w:r w:rsidRPr="00403B7D">
        <w:rPr>
          <w:bCs/>
          <w:i/>
          <w:iCs/>
          <w:sz w:val="26"/>
          <w:szCs w:val="26"/>
          <w:lang w:val="nl-NL"/>
        </w:rPr>
        <w:t>;</w:t>
      </w:r>
    </w:p>
    <w:p w14:paraId="05B872A9" w14:textId="77777777" w:rsidR="00103403" w:rsidRPr="00403B7D" w:rsidRDefault="007223BA" w:rsidP="00103403">
      <w:pPr>
        <w:widowControl w:val="0"/>
        <w:spacing w:before="60" w:after="60"/>
        <w:ind w:firstLine="567"/>
        <w:rPr>
          <w:bCs/>
          <w:i/>
          <w:iCs/>
          <w:sz w:val="26"/>
          <w:szCs w:val="26"/>
          <w:lang w:val="nl-NL"/>
        </w:rPr>
      </w:pPr>
      <w:r w:rsidRPr="00403B7D">
        <w:rPr>
          <w:bCs/>
          <w:i/>
          <w:iCs/>
          <w:sz w:val="26"/>
          <w:szCs w:val="26"/>
          <w:lang w:val="nl-NL"/>
        </w:rPr>
        <w:t>3</w:t>
      </w:r>
      <w:r w:rsidR="00103403" w:rsidRPr="00403B7D">
        <w:rPr>
          <w:bCs/>
          <w:i/>
          <w:iCs/>
          <w:sz w:val="26"/>
          <w:szCs w:val="26"/>
          <w:lang w:val="nl-NL"/>
        </w:rPr>
        <w:t>. Số liệu chỉ tiêu [0</w:t>
      </w:r>
      <w:r w:rsidR="009B6EA6" w:rsidRPr="00403B7D">
        <w:rPr>
          <w:bCs/>
          <w:i/>
          <w:iCs/>
          <w:sz w:val="26"/>
          <w:szCs w:val="26"/>
          <w:lang w:val="nl-NL"/>
        </w:rPr>
        <w:t>4</w:t>
      </w:r>
      <w:r w:rsidR="00103403" w:rsidRPr="00403B7D">
        <w:rPr>
          <w:bCs/>
          <w:i/>
          <w:iCs/>
          <w:sz w:val="26"/>
          <w:szCs w:val="26"/>
          <w:lang w:val="nl-NL"/>
        </w:rPr>
        <w:t xml:space="preserve">] được tổng hợp vào chỉ tiêu </w:t>
      </w:r>
      <w:r w:rsidR="00B16B57" w:rsidRPr="00403B7D">
        <w:rPr>
          <w:bCs/>
          <w:i/>
          <w:iCs/>
          <w:sz w:val="26"/>
          <w:szCs w:val="26"/>
          <w:lang w:val="nl-NL"/>
        </w:rPr>
        <w:t>G3</w:t>
      </w:r>
      <w:r w:rsidR="00103403" w:rsidRPr="00403B7D">
        <w:rPr>
          <w:bCs/>
          <w:i/>
          <w:iCs/>
          <w:sz w:val="26"/>
          <w:szCs w:val="26"/>
          <w:lang w:val="nl-NL"/>
        </w:rPr>
        <w:t xml:space="preserve"> của tờ khai 03/TNDN;</w:t>
      </w:r>
    </w:p>
    <w:p w14:paraId="10137E36" w14:textId="77777777" w:rsidR="00B16B57" w:rsidRPr="00403B7D" w:rsidRDefault="007223BA" w:rsidP="00B16B57">
      <w:pPr>
        <w:widowControl w:val="0"/>
        <w:spacing w:before="60" w:after="60"/>
        <w:ind w:firstLine="567"/>
        <w:rPr>
          <w:bCs/>
          <w:i/>
          <w:iCs/>
          <w:sz w:val="26"/>
          <w:szCs w:val="26"/>
          <w:lang w:val="nl-NL"/>
        </w:rPr>
      </w:pPr>
      <w:r w:rsidRPr="00403B7D">
        <w:rPr>
          <w:bCs/>
          <w:i/>
          <w:iCs/>
          <w:sz w:val="26"/>
          <w:szCs w:val="26"/>
          <w:lang w:val="nl-NL"/>
        </w:rPr>
        <w:t>4</w:t>
      </w:r>
      <w:r w:rsidR="00B16B57" w:rsidRPr="00403B7D">
        <w:rPr>
          <w:bCs/>
          <w:i/>
          <w:iCs/>
          <w:sz w:val="26"/>
          <w:szCs w:val="26"/>
          <w:lang w:val="nl-NL"/>
        </w:rPr>
        <w:t>. Số liệu chỉ tiêu [0</w:t>
      </w:r>
      <w:r w:rsidR="009B6EA6" w:rsidRPr="00403B7D">
        <w:rPr>
          <w:bCs/>
          <w:i/>
          <w:iCs/>
          <w:sz w:val="26"/>
          <w:szCs w:val="26"/>
          <w:lang w:val="nl-NL"/>
        </w:rPr>
        <w:t>5</w:t>
      </w:r>
      <w:r w:rsidR="00B16B57" w:rsidRPr="00403B7D">
        <w:rPr>
          <w:bCs/>
          <w:i/>
          <w:iCs/>
          <w:sz w:val="26"/>
          <w:szCs w:val="26"/>
          <w:lang w:val="nl-NL"/>
        </w:rPr>
        <w:t>] được tổng hợp vào chỉ tiêu G4 của tờ khai 03/TNDN;</w:t>
      </w:r>
    </w:p>
    <w:p w14:paraId="56DD95AA" w14:textId="77777777" w:rsidR="0051303A" w:rsidRPr="00403B7D" w:rsidRDefault="0051303A" w:rsidP="00B16B57">
      <w:pPr>
        <w:widowControl w:val="0"/>
        <w:spacing w:before="60" w:after="60"/>
        <w:ind w:firstLine="567"/>
        <w:rPr>
          <w:i/>
          <w:sz w:val="26"/>
          <w:szCs w:val="26"/>
          <w:lang w:val="nl-NL"/>
        </w:rPr>
      </w:pPr>
      <w:r w:rsidRPr="00403B7D">
        <w:rPr>
          <w:bCs/>
          <w:i/>
          <w:iCs/>
          <w:sz w:val="26"/>
          <w:szCs w:val="26"/>
          <w:lang w:val="nl-NL"/>
        </w:rPr>
        <w:t xml:space="preserve">5. NNT không kê khai </w:t>
      </w:r>
      <w:r w:rsidR="00510232" w:rsidRPr="00403B7D">
        <w:rPr>
          <w:bCs/>
          <w:i/>
          <w:iCs/>
          <w:sz w:val="26"/>
          <w:szCs w:val="26"/>
          <w:lang w:val="nl-NL"/>
        </w:rPr>
        <w:t xml:space="preserve">vào phụ lục này </w:t>
      </w:r>
      <w:r w:rsidRPr="00403B7D">
        <w:rPr>
          <w:bCs/>
          <w:i/>
          <w:iCs/>
          <w:sz w:val="26"/>
          <w:szCs w:val="26"/>
          <w:lang w:val="nl-NL"/>
        </w:rPr>
        <w:t>đối với</w:t>
      </w:r>
      <w:r w:rsidR="00510232" w:rsidRPr="00403B7D">
        <w:rPr>
          <w:bCs/>
          <w:i/>
          <w:iCs/>
          <w:sz w:val="26"/>
          <w:szCs w:val="26"/>
          <w:lang w:val="nl-NL"/>
        </w:rPr>
        <w:t xml:space="preserve"> phần</w:t>
      </w:r>
      <w:r w:rsidRPr="00403B7D">
        <w:rPr>
          <w:bCs/>
          <w:i/>
          <w:iCs/>
          <w:sz w:val="26"/>
          <w:szCs w:val="26"/>
          <w:lang w:val="nl-NL"/>
        </w:rPr>
        <w:t xml:space="preserve"> </w:t>
      </w:r>
      <w:r w:rsidR="00510232" w:rsidRPr="00403B7D">
        <w:rPr>
          <w:bCs/>
          <w:i/>
          <w:iCs/>
          <w:sz w:val="26"/>
          <w:szCs w:val="26"/>
          <w:lang w:val="nl-NL"/>
        </w:rPr>
        <w:t>thu nhập</w:t>
      </w:r>
      <w:r w:rsidR="00510232" w:rsidRPr="00403B7D">
        <w:rPr>
          <w:rFonts w:eastAsia="Times New Roman"/>
          <w:i/>
          <w:sz w:val="26"/>
          <w:szCs w:val="26"/>
          <w:lang w:val="nl-NL"/>
        </w:rPr>
        <w:t xml:space="preserve"> từ </w:t>
      </w:r>
      <w:r w:rsidR="00510232" w:rsidRPr="00403B7D">
        <w:rPr>
          <w:i/>
          <w:sz w:val="26"/>
          <w:szCs w:val="26"/>
          <w:lang w:val="vi-VN"/>
        </w:rPr>
        <w:t>thực hiện dự án đầu tư</w:t>
      </w:r>
      <w:r w:rsidR="00510232" w:rsidRPr="00403B7D">
        <w:rPr>
          <w:i/>
          <w:sz w:val="26"/>
          <w:szCs w:val="26"/>
          <w:lang w:val="nl-NL"/>
        </w:rPr>
        <w:t xml:space="preserve"> -</w:t>
      </w:r>
      <w:r w:rsidR="00510232" w:rsidRPr="00403B7D">
        <w:rPr>
          <w:i/>
          <w:sz w:val="26"/>
          <w:szCs w:val="26"/>
          <w:lang w:val="vi-VN"/>
        </w:rPr>
        <w:t xml:space="preserve"> kinh doanh nhà ở xã hội</w:t>
      </w:r>
      <w:r w:rsidR="00510232" w:rsidRPr="00403B7D">
        <w:rPr>
          <w:i/>
          <w:sz w:val="26"/>
          <w:szCs w:val="26"/>
          <w:lang w:val="nl-NL"/>
        </w:rPr>
        <w:t xml:space="preserve"> để bán, cho thuê, cho thuê mua </w:t>
      </w:r>
      <w:r w:rsidRPr="00403B7D">
        <w:rPr>
          <w:i/>
          <w:sz w:val="26"/>
          <w:szCs w:val="26"/>
          <w:lang w:val="nl-NL"/>
        </w:rPr>
        <w:t>được hưởng ưu đãi thuế</w:t>
      </w:r>
      <w:r w:rsidR="00510232" w:rsidRPr="00403B7D">
        <w:rPr>
          <w:i/>
          <w:sz w:val="26"/>
          <w:szCs w:val="26"/>
          <w:lang w:val="nl-NL"/>
        </w:rPr>
        <w:t xml:space="preserve"> TNDN</w:t>
      </w:r>
      <w:r w:rsidRPr="00403B7D">
        <w:rPr>
          <w:i/>
          <w:sz w:val="26"/>
          <w:szCs w:val="26"/>
          <w:lang w:val="nl-NL"/>
        </w:rPr>
        <w:t>.</w:t>
      </w:r>
    </w:p>
    <w:p w14:paraId="0DC36F81" w14:textId="77777777" w:rsidR="00DD2B1E" w:rsidRPr="00403B7D" w:rsidRDefault="00DD2B1E" w:rsidP="00DD2B1E">
      <w:pPr>
        <w:spacing w:before="60" w:after="60"/>
        <w:ind w:firstLine="567"/>
        <w:jc w:val="both"/>
        <w:rPr>
          <w:bCs/>
          <w:i/>
          <w:iCs/>
          <w:sz w:val="26"/>
          <w:szCs w:val="26"/>
          <w:lang w:val="nl-NL"/>
        </w:rPr>
      </w:pPr>
      <w:r w:rsidRPr="00403B7D">
        <w:rPr>
          <w:bCs/>
          <w:i/>
          <w:iCs/>
          <w:sz w:val="26"/>
          <w:szCs w:val="26"/>
          <w:lang w:val="nl-NL"/>
        </w:rPr>
        <w:t>6. Cột (4)</w:t>
      </w:r>
      <w:r w:rsidR="002035CC" w:rsidRPr="00403B7D">
        <w:rPr>
          <w:bCs/>
          <w:i/>
          <w:iCs/>
          <w:sz w:val="26"/>
          <w:szCs w:val="26"/>
          <w:lang w:val="nl-NL"/>
        </w:rPr>
        <w:t xml:space="preserve"> và (5)</w:t>
      </w:r>
      <w:r w:rsidRPr="00403B7D">
        <w:rPr>
          <w:bCs/>
          <w:i/>
          <w:iCs/>
          <w:sz w:val="26"/>
          <w:szCs w:val="26"/>
          <w:lang w:val="nl-NL"/>
        </w:rPr>
        <w:t xml:space="preserve">: Kê khai địa bàn cấp </w:t>
      </w:r>
      <w:r w:rsidR="00403B7D" w:rsidRPr="00403B7D">
        <w:rPr>
          <w:i/>
          <w:color w:val="FF0000"/>
          <w:sz w:val="26"/>
          <w:szCs w:val="26"/>
          <w:shd w:val="clear" w:color="auto" w:fill="FFFFFF"/>
        </w:rPr>
        <w:t>Xã/ phường/đặc khu</w:t>
      </w:r>
      <w:r w:rsidRPr="00403B7D">
        <w:rPr>
          <w:bCs/>
          <w:i/>
          <w:iCs/>
          <w:sz w:val="26"/>
          <w:szCs w:val="26"/>
          <w:lang w:val="nl-NL"/>
        </w:rPr>
        <w:t xml:space="preserve">, tỉnh nơi có đơn vị phụ thuộc, địa điểm kinh doanh hoặc hoạt động chuyển nhượng BĐS khác tỉnh với nơi người nộp thuế đóng trụ sở chính. Trường hợp có hoạt động chuyển nhượng BĐS trên nhiều </w:t>
      </w:r>
      <w:r w:rsidR="00403B7D" w:rsidRPr="00403B7D">
        <w:rPr>
          <w:i/>
          <w:color w:val="FF0000"/>
          <w:sz w:val="26"/>
          <w:szCs w:val="26"/>
          <w:shd w:val="clear" w:color="auto" w:fill="FFFFFF"/>
        </w:rPr>
        <w:t>Xã/ phường/đặc khu</w:t>
      </w:r>
      <w:r w:rsidRPr="00403B7D">
        <w:rPr>
          <w:bCs/>
          <w:i/>
          <w:iCs/>
          <w:sz w:val="26"/>
          <w:szCs w:val="26"/>
          <w:lang w:val="nl-NL"/>
        </w:rPr>
        <w:t xml:space="preserve"> thuộc 1 cơ quan thuế quản lý địa bàn nhận phân bổ là Chi cục Thuế khu vực thì chọn 1 </w:t>
      </w:r>
      <w:r w:rsidR="00403B7D" w:rsidRPr="00403B7D">
        <w:rPr>
          <w:i/>
          <w:color w:val="FF0000"/>
          <w:sz w:val="26"/>
          <w:szCs w:val="26"/>
          <w:shd w:val="clear" w:color="auto" w:fill="FFFFFF"/>
        </w:rPr>
        <w:t>Xã/ phường/đặc khu</w:t>
      </w:r>
      <w:r w:rsidRPr="00403B7D">
        <w:rPr>
          <w:bCs/>
          <w:i/>
          <w:iCs/>
          <w:sz w:val="26"/>
          <w:szCs w:val="26"/>
          <w:lang w:val="nl-NL"/>
        </w:rPr>
        <w:t xml:space="preserve"> trong các </w:t>
      </w:r>
      <w:r w:rsidR="00403B7D" w:rsidRPr="00403B7D">
        <w:rPr>
          <w:i/>
          <w:color w:val="FF0000"/>
          <w:sz w:val="26"/>
          <w:szCs w:val="26"/>
          <w:shd w:val="clear" w:color="auto" w:fill="FFFFFF"/>
        </w:rPr>
        <w:t>Xã/ phường/đặc khu</w:t>
      </w:r>
      <w:r w:rsidRPr="00403B7D">
        <w:rPr>
          <w:bCs/>
          <w:i/>
          <w:iCs/>
          <w:sz w:val="26"/>
          <w:szCs w:val="26"/>
          <w:lang w:val="nl-NL"/>
        </w:rPr>
        <w:t xml:space="preserve"> đó có hoạt động chuyển nhượng BĐS để kê khai vào chỉ tiêu này.</w:t>
      </w:r>
    </w:p>
    <w:p w14:paraId="1D996C0D" w14:textId="77777777" w:rsidR="00DD2B1E" w:rsidRPr="00403B7D" w:rsidRDefault="00DD2B1E" w:rsidP="00B16B57">
      <w:pPr>
        <w:widowControl w:val="0"/>
        <w:spacing w:before="60" w:after="60"/>
        <w:ind w:firstLine="567"/>
        <w:rPr>
          <w:bCs/>
          <w:i/>
          <w:iCs/>
          <w:sz w:val="26"/>
          <w:szCs w:val="26"/>
          <w:lang w:val="nl-NL"/>
        </w:rPr>
      </w:pPr>
    </w:p>
    <w:sectPr w:rsidR="00DD2B1E" w:rsidRPr="00403B7D" w:rsidSect="005E7D84">
      <w:headerReference w:type="default" r:id="rId7"/>
      <w:pgSz w:w="16840" w:h="11907" w:orient="landscape" w:code="9"/>
      <w:pgMar w:top="567" w:right="737" w:bottom="567" w:left="73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D936" w14:textId="77777777" w:rsidR="000D351A" w:rsidRDefault="000D351A" w:rsidP="005E7D84">
      <w:r>
        <w:separator/>
      </w:r>
    </w:p>
  </w:endnote>
  <w:endnote w:type="continuationSeparator" w:id="0">
    <w:p w14:paraId="37EB2D1B" w14:textId="77777777" w:rsidR="000D351A" w:rsidRDefault="000D351A" w:rsidP="005E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B4E3" w14:textId="77777777" w:rsidR="000D351A" w:rsidRDefault="000D351A" w:rsidP="005E7D84">
      <w:r>
        <w:separator/>
      </w:r>
    </w:p>
  </w:footnote>
  <w:footnote w:type="continuationSeparator" w:id="0">
    <w:p w14:paraId="27147C11" w14:textId="77777777" w:rsidR="000D351A" w:rsidRDefault="000D351A" w:rsidP="005E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A8E8" w14:textId="77777777" w:rsidR="005E7D84" w:rsidRDefault="005E7D84">
    <w:pPr>
      <w:pStyle w:val="Header"/>
      <w:jc w:val="center"/>
    </w:pPr>
    <w:r>
      <w:fldChar w:fldCharType="begin"/>
    </w:r>
    <w:r>
      <w:instrText xml:space="preserve"> PAGE   \* MERGEFORMAT </w:instrText>
    </w:r>
    <w:r>
      <w:fldChar w:fldCharType="separate"/>
    </w:r>
    <w:r w:rsidR="00403B7D">
      <w:rPr>
        <w:noProof/>
      </w:rPr>
      <w:t>2</w:t>
    </w:r>
    <w:r>
      <w:rPr>
        <w:noProof/>
      </w:rPr>
      <w:fldChar w:fldCharType="end"/>
    </w:r>
  </w:p>
  <w:p w14:paraId="74EFA9F0" w14:textId="77777777" w:rsidR="005E7D84" w:rsidRDefault="005E7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319"/>
    <w:multiLevelType w:val="hybridMultilevel"/>
    <w:tmpl w:val="B0A0652E"/>
    <w:lvl w:ilvl="0" w:tplc="7F58DAB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7436"/>
    <w:multiLevelType w:val="hybridMultilevel"/>
    <w:tmpl w:val="49F497E2"/>
    <w:lvl w:ilvl="0" w:tplc="0B0C48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E594C"/>
    <w:multiLevelType w:val="hybridMultilevel"/>
    <w:tmpl w:val="C2DE3854"/>
    <w:lvl w:ilvl="0" w:tplc="D11EFE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02A4"/>
    <w:multiLevelType w:val="hybridMultilevel"/>
    <w:tmpl w:val="07CA1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E42A1"/>
    <w:multiLevelType w:val="hybridMultilevel"/>
    <w:tmpl w:val="84343992"/>
    <w:lvl w:ilvl="0" w:tplc="79728F3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61179"/>
    <w:multiLevelType w:val="hybridMultilevel"/>
    <w:tmpl w:val="D1F2B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4A3B"/>
    <w:multiLevelType w:val="hybridMultilevel"/>
    <w:tmpl w:val="022EF79C"/>
    <w:lvl w:ilvl="0" w:tplc="9EBC435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75523"/>
    <w:multiLevelType w:val="hybridMultilevel"/>
    <w:tmpl w:val="325C3EB8"/>
    <w:lvl w:ilvl="0" w:tplc="29CCCDE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7690D"/>
    <w:multiLevelType w:val="hybridMultilevel"/>
    <w:tmpl w:val="A4EA570C"/>
    <w:lvl w:ilvl="0" w:tplc="E1F2C4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F278B"/>
    <w:multiLevelType w:val="hybridMultilevel"/>
    <w:tmpl w:val="A184D2F6"/>
    <w:lvl w:ilvl="0" w:tplc="7392072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F0372"/>
    <w:multiLevelType w:val="hybridMultilevel"/>
    <w:tmpl w:val="6D0CCA80"/>
    <w:lvl w:ilvl="0" w:tplc="15EA164A">
      <w:start w:val="5"/>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3203CC"/>
    <w:multiLevelType w:val="hybridMultilevel"/>
    <w:tmpl w:val="02D0621E"/>
    <w:lvl w:ilvl="0" w:tplc="69403CA6">
      <w:start w:val="5"/>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E0BDD"/>
    <w:multiLevelType w:val="hybridMultilevel"/>
    <w:tmpl w:val="809A3A58"/>
    <w:lvl w:ilvl="0" w:tplc="30A69D48">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253A6"/>
    <w:multiLevelType w:val="hybridMultilevel"/>
    <w:tmpl w:val="A8B00712"/>
    <w:lvl w:ilvl="0" w:tplc="E45AD4A8">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F5E48"/>
    <w:multiLevelType w:val="hybridMultilevel"/>
    <w:tmpl w:val="86446960"/>
    <w:lvl w:ilvl="0" w:tplc="FD3A660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22AC3"/>
    <w:multiLevelType w:val="hybridMultilevel"/>
    <w:tmpl w:val="7DCA0D68"/>
    <w:lvl w:ilvl="0" w:tplc="7C100C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106938">
    <w:abstractNumId w:val="0"/>
  </w:num>
  <w:num w:numId="2" w16cid:durableId="209656430">
    <w:abstractNumId w:val="9"/>
  </w:num>
  <w:num w:numId="3" w16cid:durableId="459307717">
    <w:abstractNumId w:val="7"/>
  </w:num>
  <w:num w:numId="4" w16cid:durableId="915356451">
    <w:abstractNumId w:val="12"/>
  </w:num>
  <w:num w:numId="5" w16cid:durableId="2086493010">
    <w:abstractNumId w:val="13"/>
  </w:num>
  <w:num w:numId="6" w16cid:durableId="751315121">
    <w:abstractNumId w:val="5"/>
  </w:num>
  <w:num w:numId="7" w16cid:durableId="1276138718">
    <w:abstractNumId w:val="10"/>
  </w:num>
  <w:num w:numId="8" w16cid:durableId="103615212">
    <w:abstractNumId w:val="11"/>
  </w:num>
  <w:num w:numId="9" w16cid:durableId="815955528">
    <w:abstractNumId w:val="3"/>
  </w:num>
  <w:num w:numId="10" w16cid:durableId="1770193980">
    <w:abstractNumId w:val="8"/>
  </w:num>
  <w:num w:numId="11" w16cid:durableId="654068281">
    <w:abstractNumId w:val="1"/>
  </w:num>
  <w:num w:numId="12" w16cid:durableId="786772408">
    <w:abstractNumId w:val="15"/>
  </w:num>
  <w:num w:numId="13" w16cid:durableId="747313905">
    <w:abstractNumId w:val="14"/>
  </w:num>
  <w:num w:numId="14" w16cid:durableId="1329290656">
    <w:abstractNumId w:val="2"/>
  </w:num>
  <w:num w:numId="15" w16cid:durableId="110784942">
    <w:abstractNumId w:val="6"/>
  </w:num>
  <w:num w:numId="16" w16cid:durableId="2108580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AD6"/>
    <w:rsid w:val="00013E15"/>
    <w:rsid w:val="0002772D"/>
    <w:rsid w:val="00065B70"/>
    <w:rsid w:val="00074B82"/>
    <w:rsid w:val="000A2BE1"/>
    <w:rsid w:val="000B4E58"/>
    <w:rsid w:val="000C12F1"/>
    <w:rsid w:val="000C3AD7"/>
    <w:rsid w:val="000D2414"/>
    <w:rsid w:val="000D351A"/>
    <w:rsid w:val="000F2618"/>
    <w:rsid w:val="00101B38"/>
    <w:rsid w:val="00103403"/>
    <w:rsid w:val="001063D3"/>
    <w:rsid w:val="0011206C"/>
    <w:rsid w:val="00116D47"/>
    <w:rsid w:val="00141DFA"/>
    <w:rsid w:val="0015326F"/>
    <w:rsid w:val="0015430B"/>
    <w:rsid w:val="001C2C0E"/>
    <w:rsid w:val="001D3B87"/>
    <w:rsid w:val="001F4DC3"/>
    <w:rsid w:val="002035CC"/>
    <w:rsid w:val="002174B3"/>
    <w:rsid w:val="002271DA"/>
    <w:rsid w:val="00233D8E"/>
    <w:rsid w:val="002500E9"/>
    <w:rsid w:val="00266492"/>
    <w:rsid w:val="002839FE"/>
    <w:rsid w:val="00292EC6"/>
    <w:rsid w:val="0029517D"/>
    <w:rsid w:val="002A4905"/>
    <w:rsid w:val="002A516C"/>
    <w:rsid w:val="002A5D50"/>
    <w:rsid w:val="002C4D99"/>
    <w:rsid w:val="002E051A"/>
    <w:rsid w:val="003051EC"/>
    <w:rsid w:val="00313193"/>
    <w:rsid w:val="0032184A"/>
    <w:rsid w:val="00321B54"/>
    <w:rsid w:val="00323EC7"/>
    <w:rsid w:val="003367E9"/>
    <w:rsid w:val="00340319"/>
    <w:rsid w:val="00344729"/>
    <w:rsid w:val="00355261"/>
    <w:rsid w:val="003768BC"/>
    <w:rsid w:val="003A4EDA"/>
    <w:rsid w:val="0040224E"/>
    <w:rsid w:val="00403B7D"/>
    <w:rsid w:val="00405619"/>
    <w:rsid w:val="00426BD2"/>
    <w:rsid w:val="00431954"/>
    <w:rsid w:val="004332C2"/>
    <w:rsid w:val="00434347"/>
    <w:rsid w:val="0044288D"/>
    <w:rsid w:val="00446DE3"/>
    <w:rsid w:val="00450AD6"/>
    <w:rsid w:val="00455114"/>
    <w:rsid w:val="0046682C"/>
    <w:rsid w:val="00467DA2"/>
    <w:rsid w:val="00471A0C"/>
    <w:rsid w:val="00473A78"/>
    <w:rsid w:val="004767B1"/>
    <w:rsid w:val="00495DD5"/>
    <w:rsid w:val="004A3FAD"/>
    <w:rsid w:val="004A798A"/>
    <w:rsid w:val="004C1D92"/>
    <w:rsid w:val="004D6203"/>
    <w:rsid w:val="004F410B"/>
    <w:rsid w:val="00510232"/>
    <w:rsid w:val="0051303A"/>
    <w:rsid w:val="00527475"/>
    <w:rsid w:val="005314BF"/>
    <w:rsid w:val="00542EED"/>
    <w:rsid w:val="00573821"/>
    <w:rsid w:val="005864A2"/>
    <w:rsid w:val="005E7D84"/>
    <w:rsid w:val="00622CFB"/>
    <w:rsid w:val="00640DFB"/>
    <w:rsid w:val="00672163"/>
    <w:rsid w:val="00682E07"/>
    <w:rsid w:val="006B35BD"/>
    <w:rsid w:val="006B3BEA"/>
    <w:rsid w:val="006B5BA5"/>
    <w:rsid w:val="006C091F"/>
    <w:rsid w:val="006C3A8E"/>
    <w:rsid w:val="006D2235"/>
    <w:rsid w:val="006E48F2"/>
    <w:rsid w:val="006E6EC6"/>
    <w:rsid w:val="007011DE"/>
    <w:rsid w:val="00716E07"/>
    <w:rsid w:val="007223BA"/>
    <w:rsid w:val="00727277"/>
    <w:rsid w:val="00767625"/>
    <w:rsid w:val="00771F0C"/>
    <w:rsid w:val="007846AE"/>
    <w:rsid w:val="00790453"/>
    <w:rsid w:val="007B4F49"/>
    <w:rsid w:val="007C173D"/>
    <w:rsid w:val="007F6E18"/>
    <w:rsid w:val="00805BFA"/>
    <w:rsid w:val="008061B1"/>
    <w:rsid w:val="00820E5E"/>
    <w:rsid w:val="008309D6"/>
    <w:rsid w:val="0083220F"/>
    <w:rsid w:val="00845DB6"/>
    <w:rsid w:val="00855AB5"/>
    <w:rsid w:val="0086749D"/>
    <w:rsid w:val="00871CD0"/>
    <w:rsid w:val="00872C56"/>
    <w:rsid w:val="00892D02"/>
    <w:rsid w:val="008A370C"/>
    <w:rsid w:val="008A69C7"/>
    <w:rsid w:val="008B0511"/>
    <w:rsid w:val="008B26C8"/>
    <w:rsid w:val="00905AB7"/>
    <w:rsid w:val="00913CA5"/>
    <w:rsid w:val="009246FB"/>
    <w:rsid w:val="009305A4"/>
    <w:rsid w:val="00935129"/>
    <w:rsid w:val="009435C7"/>
    <w:rsid w:val="00951DAB"/>
    <w:rsid w:val="00991A1A"/>
    <w:rsid w:val="00996A85"/>
    <w:rsid w:val="009B6EA6"/>
    <w:rsid w:val="009C4AFE"/>
    <w:rsid w:val="00A06E5A"/>
    <w:rsid w:val="00A072AE"/>
    <w:rsid w:val="00A442DD"/>
    <w:rsid w:val="00A50440"/>
    <w:rsid w:val="00A66F27"/>
    <w:rsid w:val="00A753EF"/>
    <w:rsid w:val="00A77F99"/>
    <w:rsid w:val="00A80C20"/>
    <w:rsid w:val="00AA10BD"/>
    <w:rsid w:val="00AA3615"/>
    <w:rsid w:val="00AB04B4"/>
    <w:rsid w:val="00AB4636"/>
    <w:rsid w:val="00AC003F"/>
    <w:rsid w:val="00AE0AD6"/>
    <w:rsid w:val="00AE19F0"/>
    <w:rsid w:val="00AE24DC"/>
    <w:rsid w:val="00AE6263"/>
    <w:rsid w:val="00B16B57"/>
    <w:rsid w:val="00B3488E"/>
    <w:rsid w:val="00B5129A"/>
    <w:rsid w:val="00B80413"/>
    <w:rsid w:val="00BA1564"/>
    <w:rsid w:val="00BA391D"/>
    <w:rsid w:val="00BB6D56"/>
    <w:rsid w:val="00C14126"/>
    <w:rsid w:val="00C2392B"/>
    <w:rsid w:val="00C27336"/>
    <w:rsid w:val="00C36A24"/>
    <w:rsid w:val="00C443B7"/>
    <w:rsid w:val="00C70DE9"/>
    <w:rsid w:val="00C75550"/>
    <w:rsid w:val="00C7600B"/>
    <w:rsid w:val="00C770F9"/>
    <w:rsid w:val="00C94095"/>
    <w:rsid w:val="00CA29E3"/>
    <w:rsid w:val="00CB0421"/>
    <w:rsid w:val="00CD1F1C"/>
    <w:rsid w:val="00CD6753"/>
    <w:rsid w:val="00CF3D63"/>
    <w:rsid w:val="00D214F3"/>
    <w:rsid w:val="00D35019"/>
    <w:rsid w:val="00D3663D"/>
    <w:rsid w:val="00D404AF"/>
    <w:rsid w:val="00D55AE1"/>
    <w:rsid w:val="00D7366A"/>
    <w:rsid w:val="00D85260"/>
    <w:rsid w:val="00DB7612"/>
    <w:rsid w:val="00DD2B1E"/>
    <w:rsid w:val="00DD428A"/>
    <w:rsid w:val="00DE0CC5"/>
    <w:rsid w:val="00DE5E6D"/>
    <w:rsid w:val="00E12CD0"/>
    <w:rsid w:val="00E25FBB"/>
    <w:rsid w:val="00E3233B"/>
    <w:rsid w:val="00E415B0"/>
    <w:rsid w:val="00E47DC7"/>
    <w:rsid w:val="00E51B31"/>
    <w:rsid w:val="00E54E77"/>
    <w:rsid w:val="00E60790"/>
    <w:rsid w:val="00E631BC"/>
    <w:rsid w:val="00E66CC9"/>
    <w:rsid w:val="00E72EB6"/>
    <w:rsid w:val="00E91DB2"/>
    <w:rsid w:val="00EA1F43"/>
    <w:rsid w:val="00EC0819"/>
    <w:rsid w:val="00EC39EC"/>
    <w:rsid w:val="00EC7EF2"/>
    <w:rsid w:val="00ED4D1A"/>
    <w:rsid w:val="00EE3B82"/>
    <w:rsid w:val="00EF4514"/>
    <w:rsid w:val="00EF772D"/>
    <w:rsid w:val="00F42F9C"/>
    <w:rsid w:val="00F6201F"/>
    <w:rsid w:val="00F6731D"/>
    <w:rsid w:val="00FA1740"/>
    <w:rsid w:val="00FC1C59"/>
    <w:rsid w:val="00FF5277"/>
    <w:rsid w:val="00FF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0AF2C55"/>
  <w15:docId w15:val="{B4CD7B76-ED72-4983-A6BD-1E9FA721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93"/>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AD6"/>
    <w:pPr>
      <w:ind w:left="720"/>
      <w:contextualSpacing/>
    </w:pPr>
  </w:style>
  <w:style w:type="table" w:styleId="TableGrid">
    <w:name w:val="Table Grid"/>
    <w:basedOn w:val="TableNormal"/>
    <w:uiPriority w:val="59"/>
    <w:rsid w:val="00AE0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66CC9"/>
    <w:pPr>
      <w:ind w:firstLine="720"/>
      <w:jc w:val="both"/>
    </w:pPr>
    <w:rPr>
      <w:rFonts w:ascii=".VnTime" w:eastAsia="Times New Roman" w:hAnsi=".VnTime"/>
      <w:b/>
      <w:sz w:val="26"/>
      <w:szCs w:val="20"/>
      <w:lang w:val="en-GB"/>
    </w:rPr>
  </w:style>
  <w:style w:type="character" w:customStyle="1" w:styleId="BodyTextIndent2Char">
    <w:name w:val="Body Text Indent 2 Char"/>
    <w:link w:val="BodyTextIndent2"/>
    <w:rsid w:val="00E66CC9"/>
    <w:rPr>
      <w:rFonts w:ascii=".VnTime" w:eastAsia="Times New Roman" w:hAnsi=".VnTime" w:cs="Times New Roman"/>
      <w:b/>
      <w:sz w:val="26"/>
      <w:szCs w:val="20"/>
      <w:lang w:val="en-GB"/>
    </w:rPr>
  </w:style>
  <w:style w:type="paragraph" w:customStyle="1" w:styleId="Char4">
    <w:name w:val="Char4"/>
    <w:basedOn w:val="Normal"/>
    <w:semiHidden/>
    <w:rsid w:val="008309D6"/>
    <w:pPr>
      <w:spacing w:after="160" w:line="240" w:lineRule="exact"/>
    </w:pPr>
    <w:rPr>
      <w:rFonts w:ascii="Arial" w:eastAsia="Times New Roman" w:hAnsi="Arial" w:cs="Arial"/>
      <w:sz w:val="22"/>
    </w:rPr>
  </w:style>
  <w:style w:type="paragraph" w:styleId="BalloonText">
    <w:name w:val="Balloon Text"/>
    <w:basedOn w:val="Normal"/>
    <w:link w:val="BalloonTextChar"/>
    <w:uiPriority w:val="99"/>
    <w:semiHidden/>
    <w:unhideWhenUsed/>
    <w:rsid w:val="006E48F2"/>
    <w:rPr>
      <w:rFonts w:ascii="Segoe UI" w:hAnsi="Segoe UI" w:cs="Segoe UI"/>
      <w:sz w:val="18"/>
      <w:szCs w:val="18"/>
    </w:rPr>
  </w:style>
  <w:style w:type="character" w:customStyle="1" w:styleId="BalloonTextChar">
    <w:name w:val="Balloon Text Char"/>
    <w:link w:val="BalloonText"/>
    <w:uiPriority w:val="99"/>
    <w:semiHidden/>
    <w:rsid w:val="006E48F2"/>
    <w:rPr>
      <w:rFonts w:ascii="Segoe UI" w:hAnsi="Segoe UI" w:cs="Segoe UI"/>
      <w:sz w:val="18"/>
      <w:szCs w:val="18"/>
    </w:rPr>
  </w:style>
  <w:style w:type="character" w:styleId="CommentReference">
    <w:name w:val="annotation reference"/>
    <w:uiPriority w:val="99"/>
    <w:semiHidden/>
    <w:unhideWhenUsed/>
    <w:rsid w:val="00450AD6"/>
    <w:rPr>
      <w:sz w:val="16"/>
      <w:szCs w:val="16"/>
    </w:rPr>
  </w:style>
  <w:style w:type="paragraph" w:styleId="CommentText">
    <w:name w:val="annotation text"/>
    <w:basedOn w:val="Normal"/>
    <w:link w:val="CommentTextChar"/>
    <w:uiPriority w:val="99"/>
    <w:semiHidden/>
    <w:unhideWhenUsed/>
    <w:rsid w:val="00450AD6"/>
    <w:rPr>
      <w:sz w:val="20"/>
      <w:szCs w:val="20"/>
    </w:rPr>
  </w:style>
  <w:style w:type="character" w:customStyle="1" w:styleId="CommentTextChar">
    <w:name w:val="Comment Text Char"/>
    <w:link w:val="CommentText"/>
    <w:uiPriority w:val="99"/>
    <w:semiHidden/>
    <w:rsid w:val="00450AD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50AD6"/>
    <w:rPr>
      <w:b/>
      <w:bCs/>
    </w:rPr>
  </w:style>
  <w:style w:type="character" w:customStyle="1" w:styleId="CommentSubjectChar">
    <w:name w:val="Comment Subject Char"/>
    <w:link w:val="CommentSubject"/>
    <w:uiPriority w:val="99"/>
    <w:semiHidden/>
    <w:rsid w:val="00450AD6"/>
    <w:rPr>
      <w:rFonts w:ascii="Times New Roman" w:hAnsi="Times New Roman"/>
      <w:b/>
      <w:bCs/>
      <w:sz w:val="20"/>
      <w:szCs w:val="20"/>
    </w:rPr>
  </w:style>
  <w:style w:type="paragraph" w:styleId="Header">
    <w:name w:val="header"/>
    <w:basedOn w:val="Normal"/>
    <w:link w:val="HeaderChar"/>
    <w:uiPriority w:val="99"/>
    <w:unhideWhenUsed/>
    <w:rsid w:val="005E7D84"/>
    <w:pPr>
      <w:tabs>
        <w:tab w:val="center" w:pos="4680"/>
        <w:tab w:val="right" w:pos="9360"/>
      </w:tabs>
    </w:pPr>
  </w:style>
  <w:style w:type="character" w:customStyle="1" w:styleId="HeaderChar">
    <w:name w:val="Header Char"/>
    <w:link w:val="Header"/>
    <w:uiPriority w:val="99"/>
    <w:rsid w:val="005E7D84"/>
    <w:rPr>
      <w:rFonts w:ascii="Times New Roman" w:hAnsi="Times New Roman"/>
      <w:sz w:val="24"/>
    </w:rPr>
  </w:style>
  <w:style w:type="paragraph" w:styleId="Footer">
    <w:name w:val="footer"/>
    <w:basedOn w:val="Normal"/>
    <w:link w:val="FooterChar"/>
    <w:uiPriority w:val="99"/>
    <w:unhideWhenUsed/>
    <w:rsid w:val="005E7D84"/>
    <w:pPr>
      <w:tabs>
        <w:tab w:val="center" w:pos="4680"/>
        <w:tab w:val="right" w:pos="9360"/>
      </w:tabs>
    </w:pPr>
  </w:style>
  <w:style w:type="character" w:customStyle="1" w:styleId="FooterChar">
    <w:name w:val="Footer Char"/>
    <w:link w:val="Footer"/>
    <w:uiPriority w:val="99"/>
    <w:rsid w:val="005E7D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950">
      <w:bodyDiv w:val="1"/>
      <w:marLeft w:val="0"/>
      <w:marRight w:val="0"/>
      <w:marTop w:val="0"/>
      <w:marBottom w:val="0"/>
      <w:divBdr>
        <w:top w:val="none" w:sz="0" w:space="0" w:color="auto"/>
        <w:left w:val="none" w:sz="0" w:space="0" w:color="auto"/>
        <w:bottom w:val="none" w:sz="0" w:space="0" w:color="auto"/>
        <w:right w:val="none" w:sz="0" w:space="0" w:color="auto"/>
      </w:divBdr>
    </w:div>
    <w:div w:id="70470926">
      <w:bodyDiv w:val="1"/>
      <w:marLeft w:val="0"/>
      <w:marRight w:val="0"/>
      <w:marTop w:val="0"/>
      <w:marBottom w:val="0"/>
      <w:divBdr>
        <w:top w:val="none" w:sz="0" w:space="0" w:color="auto"/>
        <w:left w:val="none" w:sz="0" w:space="0" w:color="auto"/>
        <w:bottom w:val="none" w:sz="0" w:space="0" w:color="auto"/>
        <w:right w:val="none" w:sz="0" w:space="0" w:color="auto"/>
      </w:divBdr>
    </w:div>
    <w:div w:id="106046579">
      <w:bodyDiv w:val="1"/>
      <w:marLeft w:val="0"/>
      <w:marRight w:val="0"/>
      <w:marTop w:val="0"/>
      <w:marBottom w:val="0"/>
      <w:divBdr>
        <w:top w:val="none" w:sz="0" w:space="0" w:color="auto"/>
        <w:left w:val="none" w:sz="0" w:space="0" w:color="auto"/>
        <w:bottom w:val="none" w:sz="0" w:space="0" w:color="auto"/>
        <w:right w:val="none" w:sz="0" w:space="0" w:color="auto"/>
      </w:divBdr>
    </w:div>
    <w:div w:id="120415943">
      <w:bodyDiv w:val="1"/>
      <w:marLeft w:val="0"/>
      <w:marRight w:val="0"/>
      <w:marTop w:val="0"/>
      <w:marBottom w:val="0"/>
      <w:divBdr>
        <w:top w:val="none" w:sz="0" w:space="0" w:color="auto"/>
        <w:left w:val="none" w:sz="0" w:space="0" w:color="auto"/>
        <w:bottom w:val="none" w:sz="0" w:space="0" w:color="auto"/>
        <w:right w:val="none" w:sz="0" w:space="0" w:color="auto"/>
      </w:divBdr>
    </w:div>
    <w:div w:id="191462906">
      <w:bodyDiv w:val="1"/>
      <w:marLeft w:val="0"/>
      <w:marRight w:val="0"/>
      <w:marTop w:val="0"/>
      <w:marBottom w:val="0"/>
      <w:divBdr>
        <w:top w:val="none" w:sz="0" w:space="0" w:color="auto"/>
        <w:left w:val="none" w:sz="0" w:space="0" w:color="auto"/>
        <w:bottom w:val="none" w:sz="0" w:space="0" w:color="auto"/>
        <w:right w:val="none" w:sz="0" w:space="0" w:color="auto"/>
      </w:divBdr>
    </w:div>
    <w:div w:id="258758323">
      <w:bodyDiv w:val="1"/>
      <w:marLeft w:val="0"/>
      <w:marRight w:val="0"/>
      <w:marTop w:val="0"/>
      <w:marBottom w:val="0"/>
      <w:divBdr>
        <w:top w:val="none" w:sz="0" w:space="0" w:color="auto"/>
        <w:left w:val="none" w:sz="0" w:space="0" w:color="auto"/>
        <w:bottom w:val="none" w:sz="0" w:space="0" w:color="auto"/>
        <w:right w:val="none" w:sz="0" w:space="0" w:color="auto"/>
      </w:divBdr>
    </w:div>
    <w:div w:id="286670378">
      <w:bodyDiv w:val="1"/>
      <w:marLeft w:val="0"/>
      <w:marRight w:val="0"/>
      <w:marTop w:val="0"/>
      <w:marBottom w:val="0"/>
      <w:divBdr>
        <w:top w:val="none" w:sz="0" w:space="0" w:color="auto"/>
        <w:left w:val="none" w:sz="0" w:space="0" w:color="auto"/>
        <w:bottom w:val="none" w:sz="0" w:space="0" w:color="auto"/>
        <w:right w:val="none" w:sz="0" w:space="0" w:color="auto"/>
      </w:divBdr>
    </w:div>
    <w:div w:id="299922528">
      <w:bodyDiv w:val="1"/>
      <w:marLeft w:val="0"/>
      <w:marRight w:val="0"/>
      <w:marTop w:val="0"/>
      <w:marBottom w:val="0"/>
      <w:divBdr>
        <w:top w:val="none" w:sz="0" w:space="0" w:color="auto"/>
        <w:left w:val="none" w:sz="0" w:space="0" w:color="auto"/>
        <w:bottom w:val="none" w:sz="0" w:space="0" w:color="auto"/>
        <w:right w:val="none" w:sz="0" w:space="0" w:color="auto"/>
      </w:divBdr>
    </w:div>
    <w:div w:id="383453189">
      <w:bodyDiv w:val="1"/>
      <w:marLeft w:val="0"/>
      <w:marRight w:val="0"/>
      <w:marTop w:val="0"/>
      <w:marBottom w:val="0"/>
      <w:divBdr>
        <w:top w:val="none" w:sz="0" w:space="0" w:color="auto"/>
        <w:left w:val="none" w:sz="0" w:space="0" w:color="auto"/>
        <w:bottom w:val="none" w:sz="0" w:space="0" w:color="auto"/>
        <w:right w:val="none" w:sz="0" w:space="0" w:color="auto"/>
      </w:divBdr>
    </w:div>
    <w:div w:id="639262781">
      <w:bodyDiv w:val="1"/>
      <w:marLeft w:val="0"/>
      <w:marRight w:val="0"/>
      <w:marTop w:val="0"/>
      <w:marBottom w:val="0"/>
      <w:divBdr>
        <w:top w:val="none" w:sz="0" w:space="0" w:color="auto"/>
        <w:left w:val="none" w:sz="0" w:space="0" w:color="auto"/>
        <w:bottom w:val="none" w:sz="0" w:space="0" w:color="auto"/>
        <w:right w:val="none" w:sz="0" w:space="0" w:color="auto"/>
      </w:divBdr>
    </w:div>
    <w:div w:id="686834060">
      <w:bodyDiv w:val="1"/>
      <w:marLeft w:val="0"/>
      <w:marRight w:val="0"/>
      <w:marTop w:val="0"/>
      <w:marBottom w:val="0"/>
      <w:divBdr>
        <w:top w:val="none" w:sz="0" w:space="0" w:color="auto"/>
        <w:left w:val="none" w:sz="0" w:space="0" w:color="auto"/>
        <w:bottom w:val="none" w:sz="0" w:space="0" w:color="auto"/>
        <w:right w:val="none" w:sz="0" w:space="0" w:color="auto"/>
      </w:divBdr>
    </w:div>
    <w:div w:id="697315811">
      <w:bodyDiv w:val="1"/>
      <w:marLeft w:val="0"/>
      <w:marRight w:val="0"/>
      <w:marTop w:val="0"/>
      <w:marBottom w:val="0"/>
      <w:divBdr>
        <w:top w:val="none" w:sz="0" w:space="0" w:color="auto"/>
        <w:left w:val="none" w:sz="0" w:space="0" w:color="auto"/>
        <w:bottom w:val="none" w:sz="0" w:space="0" w:color="auto"/>
        <w:right w:val="none" w:sz="0" w:space="0" w:color="auto"/>
      </w:divBdr>
    </w:div>
    <w:div w:id="734856020">
      <w:bodyDiv w:val="1"/>
      <w:marLeft w:val="0"/>
      <w:marRight w:val="0"/>
      <w:marTop w:val="0"/>
      <w:marBottom w:val="0"/>
      <w:divBdr>
        <w:top w:val="none" w:sz="0" w:space="0" w:color="auto"/>
        <w:left w:val="none" w:sz="0" w:space="0" w:color="auto"/>
        <w:bottom w:val="none" w:sz="0" w:space="0" w:color="auto"/>
        <w:right w:val="none" w:sz="0" w:space="0" w:color="auto"/>
      </w:divBdr>
    </w:div>
    <w:div w:id="775180122">
      <w:bodyDiv w:val="1"/>
      <w:marLeft w:val="0"/>
      <w:marRight w:val="0"/>
      <w:marTop w:val="0"/>
      <w:marBottom w:val="0"/>
      <w:divBdr>
        <w:top w:val="none" w:sz="0" w:space="0" w:color="auto"/>
        <w:left w:val="none" w:sz="0" w:space="0" w:color="auto"/>
        <w:bottom w:val="none" w:sz="0" w:space="0" w:color="auto"/>
        <w:right w:val="none" w:sz="0" w:space="0" w:color="auto"/>
      </w:divBdr>
    </w:div>
    <w:div w:id="795635376">
      <w:bodyDiv w:val="1"/>
      <w:marLeft w:val="0"/>
      <w:marRight w:val="0"/>
      <w:marTop w:val="0"/>
      <w:marBottom w:val="0"/>
      <w:divBdr>
        <w:top w:val="none" w:sz="0" w:space="0" w:color="auto"/>
        <w:left w:val="none" w:sz="0" w:space="0" w:color="auto"/>
        <w:bottom w:val="none" w:sz="0" w:space="0" w:color="auto"/>
        <w:right w:val="none" w:sz="0" w:space="0" w:color="auto"/>
      </w:divBdr>
    </w:div>
    <w:div w:id="850801520">
      <w:bodyDiv w:val="1"/>
      <w:marLeft w:val="0"/>
      <w:marRight w:val="0"/>
      <w:marTop w:val="0"/>
      <w:marBottom w:val="0"/>
      <w:divBdr>
        <w:top w:val="none" w:sz="0" w:space="0" w:color="auto"/>
        <w:left w:val="none" w:sz="0" w:space="0" w:color="auto"/>
        <w:bottom w:val="none" w:sz="0" w:space="0" w:color="auto"/>
        <w:right w:val="none" w:sz="0" w:space="0" w:color="auto"/>
      </w:divBdr>
    </w:div>
    <w:div w:id="895815799">
      <w:bodyDiv w:val="1"/>
      <w:marLeft w:val="0"/>
      <w:marRight w:val="0"/>
      <w:marTop w:val="0"/>
      <w:marBottom w:val="0"/>
      <w:divBdr>
        <w:top w:val="none" w:sz="0" w:space="0" w:color="auto"/>
        <w:left w:val="none" w:sz="0" w:space="0" w:color="auto"/>
        <w:bottom w:val="none" w:sz="0" w:space="0" w:color="auto"/>
        <w:right w:val="none" w:sz="0" w:space="0" w:color="auto"/>
      </w:divBdr>
    </w:div>
    <w:div w:id="911741838">
      <w:bodyDiv w:val="1"/>
      <w:marLeft w:val="0"/>
      <w:marRight w:val="0"/>
      <w:marTop w:val="0"/>
      <w:marBottom w:val="0"/>
      <w:divBdr>
        <w:top w:val="none" w:sz="0" w:space="0" w:color="auto"/>
        <w:left w:val="none" w:sz="0" w:space="0" w:color="auto"/>
        <w:bottom w:val="none" w:sz="0" w:space="0" w:color="auto"/>
        <w:right w:val="none" w:sz="0" w:space="0" w:color="auto"/>
      </w:divBdr>
    </w:div>
    <w:div w:id="993948546">
      <w:bodyDiv w:val="1"/>
      <w:marLeft w:val="0"/>
      <w:marRight w:val="0"/>
      <w:marTop w:val="0"/>
      <w:marBottom w:val="0"/>
      <w:divBdr>
        <w:top w:val="none" w:sz="0" w:space="0" w:color="auto"/>
        <w:left w:val="none" w:sz="0" w:space="0" w:color="auto"/>
        <w:bottom w:val="none" w:sz="0" w:space="0" w:color="auto"/>
        <w:right w:val="none" w:sz="0" w:space="0" w:color="auto"/>
      </w:divBdr>
    </w:div>
    <w:div w:id="1015768919">
      <w:bodyDiv w:val="1"/>
      <w:marLeft w:val="0"/>
      <w:marRight w:val="0"/>
      <w:marTop w:val="0"/>
      <w:marBottom w:val="0"/>
      <w:divBdr>
        <w:top w:val="none" w:sz="0" w:space="0" w:color="auto"/>
        <w:left w:val="none" w:sz="0" w:space="0" w:color="auto"/>
        <w:bottom w:val="none" w:sz="0" w:space="0" w:color="auto"/>
        <w:right w:val="none" w:sz="0" w:space="0" w:color="auto"/>
      </w:divBdr>
    </w:div>
    <w:div w:id="1024749852">
      <w:bodyDiv w:val="1"/>
      <w:marLeft w:val="0"/>
      <w:marRight w:val="0"/>
      <w:marTop w:val="0"/>
      <w:marBottom w:val="0"/>
      <w:divBdr>
        <w:top w:val="none" w:sz="0" w:space="0" w:color="auto"/>
        <w:left w:val="none" w:sz="0" w:space="0" w:color="auto"/>
        <w:bottom w:val="none" w:sz="0" w:space="0" w:color="auto"/>
        <w:right w:val="none" w:sz="0" w:space="0" w:color="auto"/>
      </w:divBdr>
    </w:div>
    <w:div w:id="1036807232">
      <w:bodyDiv w:val="1"/>
      <w:marLeft w:val="0"/>
      <w:marRight w:val="0"/>
      <w:marTop w:val="0"/>
      <w:marBottom w:val="0"/>
      <w:divBdr>
        <w:top w:val="none" w:sz="0" w:space="0" w:color="auto"/>
        <w:left w:val="none" w:sz="0" w:space="0" w:color="auto"/>
        <w:bottom w:val="none" w:sz="0" w:space="0" w:color="auto"/>
        <w:right w:val="none" w:sz="0" w:space="0" w:color="auto"/>
      </w:divBdr>
    </w:div>
    <w:div w:id="1073283573">
      <w:bodyDiv w:val="1"/>
      <w:marLeft w:val="0"/>
      <w:marRight w:val="0"/>
      <w:marTop w:val="0"/>
      <w:marBottom w:val="0"/>
      <w:divBdr>
        <w:top w:val="none" w:sz="0" w:space="0" w:color="auto"/>
        <w:left w:val="none" w:sz="0" w:space="0" w:color="auto"/>
        <w:bottom w:val="none" w:sz="0" w:space="0" w:color="auto"/>
        <w:right w:val="none" w:sz="0" w:space="0" w:color="auto"/>
      </w:divBdr>
    </w:div>
    <w:div w:id="1087533978">
      <w:bodyDiv w:val="1"/>
      <w:marLeft w:val="0"/>
      <w:marRight w:val="0"/>
      <w:marTop w:val="0"/>
      <w:marBottom w:val="0"/>
      <w:divBdr>
        <w:top w:val="none" w:sz="0" w:space="0" w:color="auto"/>
        <w:left w:val="none" w:sz="0" w:space="0" w:color="auto"/>
        <w:bottom w:val="none" w:sz="0" w:space="0" w:color="auto"/>
        <w:right w:val="none" w:sz="0" w:space="0" w:color="auto"/>
      </w:divBdr>
    </w:div>
    <w:div w:id="1113600289">
      <w:bodyDiv w:val="1"/>
      <w:marLeft w:val="0"/>
      <w:marRight w:val="0"/>
      <w:marTop w:val="0"/>
      <w:marBottom w:val="0"/>
      <w:divBdr>
        <w:top w:val="none" w:sz="0" w:space="0" w:color="auto"/>
        <w:left w:val="none" w:sz="0" w:space="0" w:color="auto"/>
        <w:bottom w:val="none" w:sz="0" w:space="0" w:color="auto"/>
        <w:right w:val="none" w:sz="0" w:space="0" w:color="auto"/>
      </w:divBdr>
    </w:div>
    <w:div w:id="1155494903">
      <w:bodyDiv w:val="1"/>
      <w:marLeft w:val="0"/>
      <w:marRight w:val="0"/>
      <w:marTop w:val="0"/>
      <w:marBottom w:val="0"/>
      <w:divBdr>
        <w:top w:val="none" w:sz="0" w:space="0" w:color="auto"/>
        <w:left w:val="none" w:sz="0" w:space="0" w:color="auto"/>
        <w:bottom w:val="none" w:sz="0" w:space="0" w:color="auto"/>
        <w:right w:val="none" w:sz="0" w:space="0" w:color="auto"/>
      </w:divBdr>
    </w:div>
    <w:div w:id="1207328597">
      <w:bodyDiv w:val="1"/>
      <w:marLeft w:val="0"/>
      <w:marRight w:val="0"/>
      <w:marTop w:val="0"/>
      <w:marBottom w:val="0"/>
      <w:divBdr>
        <w:top w:val="none" w:sz="0" w:space="0" w:color="auto"/>
        <w:left w:val="none" w:sz="0" w:space="0" w:color="auto"/>
        <w:bottom w:val="none" w:sz="0" w:space="0" w:color="auto"/>
        <w:right w:val="none" w:sz="0" w:space="0" w:color="auto"/>
      </w:divBdr>
    </w:div>
    <w:div w:id="1241332087">
      <w:bodyDiv w:val="1"/>
      <w:marLeft w:val="0"/>
      <w:marRight w:val="0"/>
      <w:marTop w:val="0"/>
      <w:marBottom w:val="0"/>
      <w:divBdr>
        <w:top w:val="none" w:sz="0" w:space="0" w:color="auto"/>
        <w:left w:val="none" w:sz="0" w:space="0" w:color="auto"/>
        <w:bottom w:val="none" w:sz="0" w:space="0" w:color="auto"/>
        <w:right w:val="none" w:sz="0" w:space="0" w:color="auto"/>
      </w:divBdr>
    </w:div>
    <w:div w:id="1246574627">
      <w:bodyDiv w:val="1"/>
      <w:marLeft w:val="0"/>
      <w:marRight w:val="0"/>
      <w:marTop w:val="0"/>
      <w:marBottom w:val="0"/>
      <w:divBdr>
        <w:top w:val="none" w:sz="0" w:space="0" w:color="auto"/>
        <w:left w:val="none" w:sz="0" w:space="0" w:color="auto"/>
        <w:bottom w:val="none" w:sz="0" w:space="0" w:color="auto"/>
        <w:right w:val="none" w:sz="0" w:space="0" w:color="auto"/>
      </w:divBdr>
    </w:div>
    <w:div w:id="1279683607">
      <w:bodyDiv w:val="1"/>
      <w:marLeft w:val="0"/>
      <w:marRight w:val="0"/>
      <w:marTop w:val="0"/>
      <w:marBottom w:val="0"/>
      <w:divBdr>
        <w:top w:val="none" w:sz="0" w:space="0" w:color="auto"/>
        <w:left w:val="none" w:sz="0" w:space="0" w:color="auto"/>
        <w:bottom w:val="none" w:sz="0" w:space="0" w:color="auto"/>
        <w:right w:val="none" w:sz="0" w:space="0" w:color="auto"/>
      </w:divBdr>
    </w:div>
    <w:div w:id="1292664619">
      <w:bodyDiv w:val="1"/>
      <w:marLeft w:val="0"/>
      <w:marRight w:val="0"/>
      <w:marTop w:val="0"/>
      <w:marBottom w:val="0"/>
      <w:divBdr>
        <w:top w:val="none" w:sz="0" w:space="0" w:color="auto"/>
        <w:left w:val="none" w:sz="0" w:space="0" w:color="auto"/>
        <w:bottom w:val="none" w:sz="0" w:space="0" w:color="auto"/>
        <w:right w:val="none" w:sz="0" w:space="0" w:color="auto"/>
      </w:divBdr>
    </w:div>
    <w:div w:id="1303927049">
      <w:bodyDiv w:val="1"/>
      <w:marLeft w:val="0"/>
      <w:marRight w:val="0"/>
      <w:marTop w:val="0"/>
      <w:marBottom w:val="0"/>
      <w:divBdr>
        <w:top w:val="none" w:sz="0" w:space="0" w:color="auto"/>
        <w:left w:val="none" w:sz="0" w:space="0" w:color="auto"/>
        <w:bottom w:val="none" w:sz="0" w:space="0" w:color="auto"/>
        <w:right w:val="none" w:sz="0" w:space="0" w:color="auto"/>
      </w:divBdr>
    </w:div>
    <w:div w:id="1497843267">
      <w:bodyDiv w:val="1"/>
      <w:marLeft w:val="0"/>
      <w:marRight w:val="0"/>
      <w:marTop w:val="0"/>
      <w:marBottom w:val="0"/>
      <w:divBdr>
        <w:top w:val="none" w:sz="0" w:space="0" w:color="auto"/>
        <w:left w:val="none" w:sz="0" w:space="0" w:color="auto"/>
        <w:bottom w:val="none" w:sz="0" w:space="0" w:color="auto"/>
        <w:right w:val="none" w:sz="0" w:space="0" w:color="auto"/>
      </w:divBdr>
    </w:div>
    <w:div w:id="1533179574">
      <w:bodyDiv w:val="1"/>
      <w:marLeft w:val="0"/>
      <w:marRight w:val="0"/>
      <w:marTop w:val="0"/>
      <w:marBottom w:val="0"/>
      <w:divBdr>
        <w:top w:val="none" w:sz="0" w:space="0" w:color="auto"/>
        <w:left w:val="none" w:sz="0" w:space="0" w:color="auto"/>
        <w:bottom w:val="none" w:sz="0" w:space="0" w:color="auto"/>
        <w:right w:val="none" w:sz="0" w:space="0" w:color="auto"/>
      </w:divBdr>
    </w:div>
    <w:div w:id="1550532326">
      <w:bodyDiv w:val="1"/>
      <w:marLeft w:val="0"/>
      <w:marRight w:val="0"/>
      <w:marTop w:val="0"/>
      <w:marBottom w:val="0"/>
      <w:divBdr>
        <w:top w:val="none" w:sz="0" w:space="0" w:color="auto"/>
        <w:left w:val="none" w:sz="0" w:space="0" w:color="auto"/>
        <w:bottom w:val="none" w:sz="0" w:space="0" w:color="auto"/>
        <w:right w:val="none" w:sz="0" w:space="0" w:color="auto"/>
      </w:divBdr>
    </w:div>
    <w:div w:id="1562205726">
      <w:bodyDiv w:val="1"/>
      <w:marLeft w:val="0"/>
      <w:marRight w:val="0"/>
      <w:marTop w:val="0"/>
      <w:marBottom w:val="0"/>
      <w:divBdr>
        <w:top w:val="none" w:sz="0" w:space="0" w:color="auto"/>
        <w:left w:val="none" w:sz="0" w:space="0" w:color="auto"/>
        <w:bottom w:val="none" w:sz="0" w:space="0" w:color="auto"/>
        <w:right w:val="none" w:sz="0" w:space="0" w:color="auto"/>
      </w:divBdr>
    </w:div>
    <w:div w:id="1585872306">
      <w:bodyDiv w:val="1"/>
      <w:marLeft w:val="0"/>
      <w:marRight w:val="0"/>
      <w:marTop w:val="0"/>
      <w:marBottom w:val="0"/>
      <w:divBdr>
        <w:top w:val="none" w:sz="0" w:space="0" w:color="auto"/>
        <w:left w:val="none" w:sz="0" w:space="0" w:color="auto"/>
        <w:bottom w:val="none" w:sz="0" w:space="0" w:color="auto"/>
        <w:right w:val="none" w:sz="0" w:space="0" w:color="auto"/>
      </w:divBdr>
    </w:div>
    <w:div w:id="1658916181">
      <w:bodyDiv w:val="1"/>
      <w:marLeft w:val="0"/>
      <w:marRight w:val="0"/>
      <w:marTop w:val="0"/>
      <w:marBottom w:val="0"/>
      <w:divBdr>
        <w:top w:val="none" w:sz="0" w:space="0" w:color="auto"/>
        <w:left w:val="none" w:sz="0" w:space="0" w:color="auto"/>
        <w:bottom w:val="none" w:sz="0" w:space="0" w:color="auto"/>
        <w:right w:val="none" w:sz="0" w:space="0" w:color="auto"/>
      </w:divBdr>
    </w:div>
    <w:div w:id="1690181737">
      <w:bodyDiv w:val="1"/>
      <w:marLeft w:val="0"/>
      <w:marRight w:val="0"/>
      <w:marTop w:val="0"/>
      <w:marBottom w:val="0"/>
      <w:divBdr>
        <w:top w:val="none" w:sz="0" w:space="0" w:color="auto"/>
        <w:left w:val="none" w:sz="0" w:space="0" w:color="auto"/>
        <w:bottom w:val="none" w:sz="0" w:space="0" w:color="auto"/>
        <w:right w:val="none" w:sz="0" w:space="0" w:color="auto"/>
      </w:divBdr>
    </w:div>
    <w:div w:id="1721711949">
      <w:bodyDiv w:val="1"/>
      <w:marLeft w:val="0"/>
      <w:marRight w:val="0"/>
      <w:marTop w:val="0"/>
      <w:marBottom w:val="0"/>
      <w:divBdr>
        <w:top w:val="none" w:sz="0" w:space="0" w:color="auto"/>
        <w:left w:val="none" w:sz="0" w:space="0" w:color="auto"/>
        <w:bottom w:val="none" w:sz="0" w:space="0" w:color="auto"/>
        <w:right w:val="none" w:sz="0" w:space="0" w:color="auto"/>
      </w:divBdr>
    </w:div>
    <w:div w:id="1730110518">
      <w:bodyDiv w:val="1"/>
      <w:marLeft w:val="0"/>
      <w:marRight w:val="0"/>
      <w:marTop w:val="0"/>
      <w:marBottom w:val="0"/>
      <w:divBdr>
        <w:top w:val="none" w:sz="0" w:space="0" w:color="auto"/>
        <w:left w:val="none" w:sz="0" w:space="0" w:color="auto"/>
        <w:bottom w:val="none" w:sz="0" w:space="0" w:color="auto"/>
        <w:right w:val="none" w:sz="0" w:space="0" w:color="auto"/>
      </w:divBdr>
    </w:div>
    <w:div w:id="1785028833">
      <w:bodyDiv w:val="1"/>
      <w:marLeft w:val="0"/>
      <w:marRight w:val="0"/>
      <w:marTop w:val="0"/>
      <w:marBottom w:val="0"/>
      <w:divBdr>
        <w:top w:val="none" w:sz="0" w:space="0" w:color="auto"/>
        <w:left w:val="none" w:sz="0" w:space="0" w:color="auto"/>
        <w:bottom w:val="none" w:sz="0" w:space="0" w:color="auto"/>
        <w:right w:val="none" w:sz="0" w:space="0" w:color="auto"/>
      </w:divBdr>
    </w:div>
    <w:div w:id="1824538462">
      <w:bodyDiv w:val="1"/>
      <w:marLeft w:val="0"/>
      <w:marRight w:val="0"/>
      <w:marTop w:val="0"/>
      <w:marBottom w:val="0"/>
      <w:divBdr>
        <w:top w:val="none" w:sz="0" w:space="0" w:color="auto"/>
        <w:left w:val="none" w:sz="0" w:space="0" w:color="auto"/>
        <w:bottom w:val="none" w:sz="0" w:space="0" w:color="auto"/>
        <w:right w:val="none" w:sz="0" w:space="0" w:color="auto"/>
      </w:divBdr>
    </w:div>
    <w:div w:id="1827086621">
      <w:bodyDiv w:val="1"/>
      <w:marLeft w:val="0"/>
      <w:marRight w:val="0"/>
      <w:marTop w:val="0"/>
      <w:marBottom w:val="0"/>
      <w:divBdr>
        <w:top w:val="none" w:sz="0" w:space="0" w:color="auto"/>
        <w:left w:val="none" w:sz="0" w:space="0" w:color="auto"/>
        <w:bottom w:val="none" w:sz="0" w:space="0" w:color="auto"/>
        <w:right w:val="none" w:sz="0" w:space="0" w:color="auto"/>
      </w:divBdr>
    </w:div>
    <w:div w:id="1855487574">
      <w:bodyDiv w:val="1"/>
      <w:marLeft w:val="0"/>
      <w:marRight w:val="0"/>
      <w:marTop w:val="0"/>
      <w:marBottom w:val="0"/>
      <w:divBdr>
        <w:top w:val="none" w:sz="0" w:space="0" w:color="auto"/>
        <w:left w:val="none" w:sz="0" w:space="0" w:color="auto"/>
        <w:bottom w:val="none" w:sz="0" w:space="0" w:color="auto"/>
        <w:right w:val="none" w:sz="0" w:space="0" w:color="auto"/>
      </w:divBdr>
    </w:div>
    <w:div w:id="1955745174">
      <w:bodyDiv w:val="1"/>
      <w:marLeft w:val="0"/>
      <w:marRight w:val="0"/>
      <w:marTop w:val="0"/>
      <w:marBottom w:val="0"/>
      <w:divBdr>
        <w:top w:val="none" w:sz="0" w:space="0" w:color="auto"/>
        <w:left w:val="none" w:sz="0" w:space="0" w:color="auto"/>
        <w:bottom w:val="none" w:sz="0" w:space="0" w:color="auto"/>
        <w:right w:val="none" w:sz="0" w:space="0" w:color="auto"/>
      </w:divBdr>
    </w:div>
    <w:div w:id="2019573103">
      <w:bodyDiv w:val="1"/>
      <w:marLeft w:val="0"/>
      <w:marRight w:val="0"/>
      <w:marTop w:val="0"/>
      <w:marBottom w:val="0"/>
      <w:divBdr>
        <w:top w:val="none" w:sz="0" w:space="0" w:color="auto"/>
        <w:left w:val="none" w:sz="0" w:space="0" w:color="auto"/>
        <w:bottom w:val="none" w:sz="0" w:space="0" w:color="auto"/>
        <w:right w:val="none" w:sz="0" w:space="0" w:color="auto"/>
      </w:divBdr>
    </w:div>
    <w:div w:id="2054770299">
      <w:bodyDiv w:val="1"/>
      <w:marLeft w:val="0"/>
      <w:marRight w:val="0"/>
      <w:marTop w:val="0"/>
      <w:marBottom w:val="0"/>
      <w:divBdr>
        <w:top w:val="none" w:sz="0" w:space="0" w:color="auto"/>
        <w:left w:val="none" w:sz="0" w:space="0" w:color="auto"/>
        <w:bottom w:val="none" w:sz="0" w:space="0" w:color="auto"/>
        <w:right w:val="none" w:sz="0" w:space="0" w:color="auto"/>
      </w:divBdr>
    </w:div>
    <w:div w:id="2057390658">
      <w:bodyDiv w:val="1"/>
      <w:marLeft w:val="0"/>
      <w:marRight w:val="0"/>
      <w:marTop w:val="0"/>
      <w:marBottom w:val="0"/>
      <w:divBdr>
        <w:top w:val="none" w:sz="0" w:space="0" w:color="auto"/>
        <w:left w:val="none" w:sz="0" w:space="0" w:color="auto"/>
        <w:bottom w:val="none" w:sz="0" w:space="0" w:color="auto"/>
        <w:right w:val="none" w:sz="0" w:space="0" w:color="auto"/>
      </w:divBdr>
    </w:div>
    <w:div w:id="21391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cp:lastModifiedBy>HQO Office</cp:lastModifiedBy>
  <cp:revision>2</cp:revision>
  <cp:lastPrinted>2021-10-01T08:54:00Z</cp:lastPrinted>
  <dcterms:created xsi:type="dcterms:W3CDTF">2025-09-23T03:52:00Z</dcterms:created>
  <dcterms:modified xsi:type="dcterms:W3CDTF">2025-09-23T03:52:00Z</dcterms:modified>
</cp:coreProperties>
</file>